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1794257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bookmarkStart w:id="0" w:name="_GoBack" w:displacedByCustomXml="prev"/>
        <w:bookmarkEnd w:id="0" w:displacedByCustomXml="prev"/>
        <w:p w:rsidR="00A26B93" w:rsidRDefault="00A26B93" w:rsidP="00A26B93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A26B93">
            <w:rPr>
              <w:rFonts w:ascii="Times New Roman" w:hAnsi="Times New Roman" w:cs="Times New Roman"/>
              <w:sz w:val="72"/>
              <w:szCs w:val="72"/>
            </w:rPr>
            <w:t xml:space="preserve">ОТВЕТЫ НА ВОПРОСЫ ОВЗ </w:t>
          </w:r>
          <w:r>
            <w:rPr>
              <w:rFonts w:ascii="Times New Roman" w:hAnsi="Times New Roman" w:cs="Times New Roman"/>
              <w:sz w:val="72"/>
              <w:szCs w:val="72"/>
            </w:rPr>
            <w:br/>
          </w:r>
          <w:r>
            <w:rPr>
              <w:rFonts w:ascii="Times New Roman" w:hAnsi="Times New Roman" w:cs="Times New Roman"/>
              <w:sz w:val="72"/>
              <w:szCs w:val="72"/>
            </w:rPr>
            <w:br/>
          </w: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5D075C">
            <w:fldChar w:fldCharType="begin"/>
          </w:r>
          <w:r w:rsidR="00054EF5" w:rsidRPr="00054EF5">
            <w:instrText xml:space="preserve"> TOC \o "1-3" \h \z \u </w:instrText>
          </w:r>
          <w:r w:rsidRPr="005D075C">
            <w:fldChar w:fldCharType="separate"/>
          </w:r>
          <w:hyperlink w:anchor="_Toc137034480" w:history="1">
            <w:r w:rsidR="003403A7" w:rsidRPr="003403A7">
              <w:rPr>
                <w:rStyle w:val="a9"/>
                <w:noProof/>
              </w:rPr>
              <w:t>Вопрос</w:t>
            </w:r>
            <w:r w:rsidR="003403A7" w:rsidRPr="00D24F40">
              <w:rPr>
                <w:rStyle w:val="a9"/>
                <w:noProof/>
              </w:rPr>
              <w:t>. Сохраняется ли рекомендованное ПМПК тьюторское сопровождение, если ребенок переходит на домашнее обучение?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1" w:history="1">
            <w:r w:rsidR="003403A7" w:rsidRPr="00D24F40">
              <w:rPr>
                <w:rStyle w:val="a9"/>
                <w:noProof/>
              </w:rPr>
              <w:t>Вопрос. Могут ли обучающиеся с умственной отсталостью (интеллектуальными нарушениями) в одном коррекционном классе осваивать адаптированную образовательную программу для обучающихся с умственной отсталостью по вариантам 1 и 2?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2" w:history="1">
            <w:r w:rsidR="003403A7" w:rsidRPr="00D24F40">
              <w:rPr>
                <w:rStyle w:val="a9"/>
                <w:noProof/>
              </w:rPr>
              <w:t>Вопрос. Какие процедуры и согласования с учредителем должна пройти школа для того, чтобы организовать обучение для группы детей с РАС в основной школе? Какие документы регламентируют создание отдельного (коррекционного/автономного) класса?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3" w:history="1">
            <w:r w:rsidR="003403A7" w:rsidRPr="00D24F40">
              <w:rPr>
                <w:rStyle w:val="a9"/>
                <w:noProof/>
              </w:rPr>
              <w:t>Вопрос. Где в отчете по форме федерального статистического наблюдения № ОО-1 указывать информацию о детях, обучающихся по программам с пролонгированными сроками освоения?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4" w:history="1">
            <w:r w:rsidR="003403A7" w:rsidRPr="00D24F40">
              <w:rPr>
                <w:rStyle w:val="a9"/>
                <w:noProof/>
              </w:rPr>
              <w:t>Вопрос. Какая нозология указывается в отчете по форме федерального статистического наблюдения № ОО-1 для обучавшихся по адаптированным общеобразовательным программам, разработанным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(варианты 8.3, 8.4), которые переходят на обучение по адаптированным общеобразовательным программам, разработанным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5D07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5" w:history="1">
            <w:r w:rsidR="003403A7" w:rsidRPr="00D24F40">
              <w:rPr>
                <w:rStyle w:val="a9"/>
                <w:noProof/>
              </w:rPr>
              <w:t>Вопрос. Какой должна быть запись о создании специальных условий для обучения детей с ограниченными возможностями здоровья, завершивших освоение адаптированной основной образовательной программы (далее – АООП) на уровне начального общего образования по вариантам 8.3 и 8.4 и приступивших к обучению по АООП для обучающихся с интеллектуальными нарушениями?</w:t>
            </w:r>
            <w:r w:rsidR="003403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EF5" w:rsidRDefault="005D075C">
          <w:r w:rsidRPr="00054EF5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fldChar w:fldCharType="end"/>
          </w:r>
        </w:p>
      </w:sdtContent>
    </w:sdt>
    <w:p w:rsidR="00054EF5" w:rsidRDefault="00054EF5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923AA" w:rsidRPr="00E65D8A" w:rsidRDefault="00D923AA" w:rsidP="00E65D8A">
      <w:pPr>
        <w:pStyle w:val="1"/>
      </w:pPr>
      <w:bookmarkStart w:id="1" w:name="_Toc137034480"/>
      <w:r w:rsidRPr="00E65D8A">
        <w:lastRenderedPageBreak/>
        <w:t>Вопрос. Сохраняется ли рекомендованное ПМПКтьюторское сопровождение, если ребенок переходит на домашнее обучение?</w:t>
      </w:r>
      <w:bookmarkEnd w:id="1"/>
    </w:p>
    <w:p w:rsidR="00D923AA" w:rsidRDefault="00D923AA" w:rsidP="00D923AA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постановления Правительства РФ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д</w:t>
      </w:r>
      <w:r w:rsidRPr="008C31AB">
        <w:rPr>
          <w:rFonts w:ascii="Times New Roman" w:hAnsi="Times New Roman" w:cs="Times New Roman"/>
          <w:sz w:val="28"/>
          <w:szCs w:val="28"/>
        </w:rPr>
        <w:t>олжность «тьютор»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должностям педагогических работников.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Тьюторам организаций, осуществляющих образовательную деятельность, установлена продолжительность рабочего времени 36 часов в неделю (приложение № 1 к приказу Минобрнауки России от 22.12.2014 № 1601).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 (часть 6 статьи 47 Федерального закона от 29.12.2012 № 273-ФЗ «Об образовании в Российской Федерации») (далее – Федеральный закон № 273-ФЗ), включающими должностные обязанности работника.</w:t>
      </w:r>
    </w:p>
    <w:p w:rsidR="00D923AA" w:rsidRPr="00CD68F8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основы </w:t>
      </w:r>
      <w:r w:rsidRPr="00626EC0">
        <w:rPr>
          <w:rFonts w:ascii="Times New Roman" w:hAnsi="Times New Roman" w:cs="Times New Roman"/>
          <w:bCs/>
          <w:sz w:val="28"/>
          <w:szCs w:val="28"/>
        </w:rPr>
        <w:t>для разработки должностных инструкций, содержащих конкретный перечень должностных обязанностей работников</w:t>
      </w:r>
      <w:r>
        <w:rPr>
          <w:rFonts w:ascii="Times New Roman" w:hAnsi="Times New Roman" w:cs="Times New Roman"/>
          <w:bCs/>
          <w:sz w:val="28"/>
          <w:szCs w:val="28"/>
        </w:rPr>
        <w:t>, применяются «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работников образования» Единого квалификационного справочника должностей </w:t>
      </w:r>
      <w:r w:rsidRPr="00CD68F8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CD68F8">
        <w:rPr>
          <w:rFonts w:ascii="Times New Roman" w:hAnsi="Times New Roman" w:cs="Times New Roman"/>
          <w:bCs/>
          <w:sz w:val="28"/>
          <w:szCs w:val="28"/>
        </w:rPr>
        <w:t xml:space="preserve"> (приказ Минздравсоцразвития РФ от 26.08.2010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D68F8">
        <w:rPr>
          <w:rFonts w:ascii="Times New Roman" w:hAnsi="Times New Roman" w:cs="Times New Roman"/>
          <w:bCs/>
          <w:sz w:val="28"/>
          <w:szCs w:val="28"/>
        </w:rPr>
        <w:t>761н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квалификационную характеристику должности «тьютор», можно отметить широкое и всестороннее участие тьютора в получении обучающимся образования определенного уровня и содержания. Так, в должностные обязанности тьютора включены: 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индивидуальной работы с обучающимися по выявлению, формированию и развитию их познавательных интересов;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-координ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информации обучающимися для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61A">
        <w:rPr>
          <w:rFonts w:ascii="Times New Roman" w:hAnsi="Times New Roman" w:cs="Times New Roman"/>
          <w:sz w:val="28"/>
          <w:szCs w:val="28"/>
        </w:rPr>
        <w:t>обучающемуся в осознанном выборе стратегии образования, преодолении проблем и трудностей процесса самообразования;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361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обучающимся рефлексивн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61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его деятельности и результатов, направленных на анализ выбора его стратегии в обучении, корректировку индивидуальных учебных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F361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взаимодействия обучающегося с учителями и другими педагогическими работниками для коррекции индивидуального учебного плана, 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 и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ними 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361A">
        <w:rPr>
          <w:rFonts w:ascii="Times New Roman" w:hAnsi="Times New Roman" w:cs="Times New Roman"/>
          <w:sz w:val="28"/>
          <w:szCs w:val="28"/>
        </w:rPr>
        <w:t xml:space="preserve"> реализации этих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 групповы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61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одействие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наиболее полной реализации творческого потенциала и познавательной активности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923AA" w:rsidRDefault="00D923AA" w:rsidP="00D923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согласно части 5 статьи 41 Федерального закона № 273-ФЗ переход обучающегося на обучение на дому предполагает продолжение освоения им соответствующей образовательной программы, образовательная организация обязана создавать предусмотренные федеральным государственным образовательным стандартом условия реализации программы, в том числе кадровые. Это означает, что если образовательной программой предусмотрено участие тьютора в ее реализации, то оно продолжается и после перехода обучающегося на обучение на дому в тех формах, которые являются возможными в данной конкретной ситуации.</w:t>
      </w:r>
    </w:p>
    <w:p w:rsidR="00D923AA" w:rsidRPr="00D42E80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в штатное расписание образовательной организации вводится должность «ассистент (помощник)». В частности, в приказе департамента образования, науки и молодежной политики Воронежской области от 21.06.2018 № 766 (ред. от 17.11.2022)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об оплате труда работников государственных казенных учреждений, являющихся общеобразовательными организациями, подведомственными департаменту образования, науки и молодежной политики Воронежской области», устанавливающем р</w:t>
      </w:r>
      <w:r w:rsidRPr="00D42E80">
        <w:rPr>
          <w:rFonts w:ascii="Times New Roman" w:hAnsi="Times New Roman" w:cs="Times New Roman"/>
          <w:bCs/>
          <w:sz w:val="28"/>
          <w:szCs w:val="28"/>
        </w:rPr>
        <w:t>азмеры окладов по должностям, не включеннымв профессиональные квалификационные группы, определенныеприказами Минздравсоцразвития РФ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указано, что </w:t>
      </w:r>
      <w:r>
        <w:rPr>
          <w:rFonts w:ascii="Times New Roman" w:hAnsi="Times New Roman" w:cs="Times New Roman"/>
          <w:sz w:val="28"/>
          <w:szCs w:val="28"/>
        </w:rPr>
        <w:t>должность «ассистент (помощник) вводится для сопровождения детей с ограниченными возможностями здоровья, при наличии показаний в заключении психолого-медико-педагогической комиссии.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</w:t>
      </w:r>
      <w:r w:rsidRPr="00D42E80">
        <w:rPr>
          <w:rFonts w:ascii="Times New Roman" w:hAnsi="Times New Roman" w:cs="Times New Roman"/>
          <w:bCs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Минобрнауки России от 19.12.2014 № 1598 (ред. от 08.11.2022) 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в процессе реализации АООП НОО для обучающихся с ОВЗ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E80">
        <w:rPr>
          <w:rFonts w:ascii="Times New Roman" w:hAnsi="Times New Roman" w:cs="Times New Roman"/>
          <w:bCs/>
          <w:sz w:val="28"/>
          <w:szCs w:val="28"/>
        </w:rPr>
        <w:t>ри необходимости возможно временное или постоянное участие тьютора и (или) ассистента (помощника).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все </w:t>
      </w:r>
      <w:r w:rsidRPr="00D42E80">
        <w:rPr>
          <w:rFonts w:ascii="Times New Roman" w:hAnsi="Times New Roman" w:cs="Times New Roman"/>
          <w:bCs/>
          <w:sz w:val="28"/>
          <w:szCs w:val="28"/>
        </w:rPr>
        <w:t>участвую</w:t>
      </w:r>
      <w:r>
        <w:rPr>
          <w:rFonts w:ascii="Times New Roman" w:hAnsi="Times New Roman" w:cs="Times New Roman"/>
          <w:bCs/>
          <w:sz w:val="28"/>
          <w:szCs w:val="28"/>
        </w:rPr>
        <w:t>щие в реализации АООП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 руководящие, педагогические и иные работники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должны иметь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Должностные обязанности ассистента (помощника) разрабатываются в соответствии с требованиям,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стандарте «Ассистент (помощник) по оказанию технической помощи инвалидам и лицам с ограниченными возможностями здоровья», утвержденном приказом Минтруда России от 12.04.2017 № 351н. Анализ трудовых функций, входящих в профессиональный стандарт, позволяет говорить о том, что должностные обязанности ассистента (помощника) в образовательной организации будут в значительной степени определяться конкретными профессиональными задачами, связанными с необходимостью организации обучения лиц с теми или иными ограничениями по состоянию здоровья. При переводе обучающегося на обучение на дому выполнение ассистентом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осуществляется с учетом новых обстоятельств: изменения места обучения ребенка, необходимости (или отсутствия необходимости) присутствия ассистента на учебных занятиях, возможном непосредственном участии ребенка в школьных мероприятиях за рамками учебного плана и т.п.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8A" w:rsidRDefault="00E65D8A" w:rsidP="00E65D8A">
      <w:pPr>
        <w:pStyle w:val="1"/>
      </w:pPr>
      <w:bookmarkStart w:id="2" w:name="_Toc137034481"/>
      <w:r w:rsidRPr="00E64E98">
        <w:t>Вопрос. Могут ли обучающиеся с умственной отсталостью (интеллектуальными нарушениями) в одном коррекционном классе осваивать адаптированную образовательную программу для обучающихся с умственной отсталостью по вариантам 1 и 2?</w:t>
      </w:r>
      <w:bookmarkEnd w:id="2"/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обучения обучающихся с ограниченными возможностями здоровья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различных категорий (нозологий) в одном классе (группе) следует обеспечить соблюдение ряда требований, установленных законодательством.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частности, подпунктом 3.4.14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 постановлением Главного государственного санитарного врача РФ от 28.09.2020 № 28, установлена п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редельная наполняемость отдельного класса (группы), группы продленного дня для обучающихся с </w:t>
      </w:r>
      <w:r>
        <w:rPr>
          <w:rFonts w:ascii="Times New Roman" w:hAnsi="Times New Roman" w:cs="Times New Roman"/>
          <w:bCs/>
          <w:sz w:val="28"/>
          <w:szCs w:val="28"/>
        </w:rPr>
        <w:t>ОВЗ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 в зависимости от нозологической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Pr="00F46409">
        <w:rPr>
          <w:rFonts w:ascii="Times New Roman" w:hAnsi="Times New Roman" w:cs="Times New Roman"/>
          <w:bCs/>
          <w:sz w:val="28"/>
          <w:szCs w:val="28"/>
        </w:rPr>
        <w:t>для учащихся с умственной отсталостью (интеллектуальными нарушениями)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46409">
        <w:rPr>
          <w:rFonts w:ascii="Times New Roman" w:hAnsi="Times New Roman" w:cs="Times New Roman"/>
          <w:bCs/>
          <w:sz w:val="28"/>
          <w:szCs w:val="28"/>
        </w:rPr>
        <w:t>для обучающихся со сложными дефектами (с тяжелыми множественными нарушениями развития)</w:t>
      </w:r>
      <w:r>
        <w:rPr>
          <w:rFonts w:ascii="Times New Roman" w:hAnsi="Times New Roman" w:cs="Times New Roman"/>
          <w:bCs/>
          <w:sz w:val="28"/>
          <w:szCs w:val="28"/>
        </w:rPr>
        <w:t>.В случае, если обучающиеся с ОВЗ получают образование совместно с другими учащимися, то их к</w:t>
      </w:r>
      <w:r w:rsidRPr="00F46409">
        <w:rPr>
          <w:rFonts w:ascii="Times New Roman" w:hAnsi="Times New Roman" w:cs="Times New Roman"/>
          <w:bCs/>
          <w:sz w:val="28"/>
          <w:szCs w:val="28"/>
        </w:rPr>
        <w:t>оличество устанавливается из расчета не более 3</w:t>
      </w:r>
      <w:r>
        <w:rPr>
          <w:rFonts w:ascii="Times New Roman" w:hAnsi="Times New Roman" w:cs="Times New Roman"/>
          <w:bCs/>
          <w:sz w:val="28"/>
          <w:szCs w:val="28"/>
        </w:rPr>
        <w:t>-х.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 (ред. от 07.10.2022)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определена предельная наполняемость отдельного класса (группы) для обучающихся с ОВЗ, предусмотрена возможность </w:t>
      </w:r>
      <w:r w:rsidRPr="002E218E">
        <w:rPr>
          <w:rFonts w:ascii="Times New Roman" w:hAnsi="Times New Roman" w:cs="Times New Roman"/>
          <w:i/>
          <w:sz w:val="28"/>
          <w:szCs w:val="28"/>
        </w:rPr>
        <w:t>совместного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для обучающихся с умственной отсталостью и обучающихся с расстройством аутистического спектра, интеллектуальное развитиекоторых сопоставимо с умственной отсталостью (не более одного ребенка в один класс) (</w:t>
      </w:r>
      <w:r>
        <w:rPr>
          <w:rFonts w:ascii="Times New Roman" w:hAnsi="Times New Roman" w:cs="Times New Roman"/>
          <w:bCs/>
          <w:sz w:val="28"/>
          <w:szCs w:val="28"/>
        </w:rPr>
        <w:t>пункты 29, 36).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определяющим условием для организации совместного обучения детей с различными ограничениями по состоянию здоровья в одном классе (группе) является такая степень соответствия образовательных программ, по которым обучаются эти дети, которая позволяет синхронизировать освоение обучающимися учебного материала, хотя бы в пределах обязательной части (предметных областей) учебного плана. Если с этой точки зрения сопоставить требования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утвержденного приказом Минобрнауки России от 19.12.2014 № 1599 (ред. от 08.11.2022)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к структуре адаптированных образовательных программ вариантов 1 и 2, то легко можно заметить, что в этих программах существенно отличаются:</w:t>
      </w:r>
    </w:p>
    <w:p w:rsidR="00E65D8A" w:rsidRPr="002F19B5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9B5">
        <w:rPr>
          <w:rFonts w:ascii="Times New Roman" w:hAnsi="Times New Roman" w:cs="Times New Roman"/>
          <w:sz w:val="28"/>
          <w:szCs w:val="28"/>
        </w:rPr>
        <w:t>сроки освоения;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9B5">
        <w:rPr>
          <w:rFonts w:ascii="Times New Roman" w:hAnsi="Times New Roman" w:cs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-планируемые результаты освоения;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предметных областей и составляющих их предметов;</w:t>
      </w:r>
    </w:p>
    <w:p w:rsidR="00E65D8A" w:rsidRPr="002F19B5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67">
        <w:rPr>
          <w:rFonts w:ascii="Times New Roman" w:hAnsi="Times New Roman" w:cs="Times New Roman"/>
          <w:sz w:val="28"/>
          <w:szCs w:val="28"/>
        </w:rPr>
        <w:t>-содержание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1.7 ФГОС ИН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EE">
        <w:rPr>
          <w:rFonts w:ascii="Times New Roman" w:hAnsi="Times New Roman" w:cs="Times New Roman"/>
          <w:i/>
          <w:sz w:val="28"/>
          <w:szCs w:val="28"/>
        </w:rPr>
        <w:t>существенным изменением содержания образования</w:t>
      </w:r>
      <w:r>
        <w:rPr>
          <w:rFonts w:ascii="Times New Roman" w:hAnsi="Times New Roman" w:cs="Times New Roman"/>
          <w:sz w:val="28"/>
          <w:szCs w:val="28"/>
        </w:rPr>
        <w:t>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«Речь и альтернативная коммуникация», «Человек» и другие;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2E218E">
        <w:rPr>
          <w:rFonts w:ascii="Times New Roman" w:hAnsi="Times New Roman" w:cs="Times New Roman"/>
          <w:i/>
          <w:sz w:val="28"/>
          <w:szCs w:val="28"/>
        </w:rPr>
        <w:t>специфических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 обучения;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дифференцированным, «пошаговым» обучением; 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</w:t>
      </w:r>
      <w:r w:rsidRPr="002E218E">
        <w:rPr>
          <w:rFonts w:ascii="Times New Roman" w:hAnsi="Times New Roman" w:cs="Times New Roman"/>
          <w:i/>
          <w:sz w:val="28"/>
          <w:szCs w:val="28"/>
        </w:rPr>
        <w:t>индивидуализацией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обучения (для обучающихся с умеренной, тяжелой или глубокой умственной отсталостью, с тяжелыми и множественными нарушениями развития организация разрабатывает специальную индивидуальную программу развития (пункт 2.3 ФГОС ИН));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элементарных социально-бытовых навыков и навыков самообслуживания;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218E">
        <w:rPr>
          <w:rFonts w:ascii="Times New Roman" w:hAnsi="Times New Roman" w:cs="Times New Roman"/>
          <w:i/>
          <w:sz w:val="28"/>
          <w:szCs w:val="28"/>
        </w:rPr>
        <w:t>присмотра и ухода</w:t>
      </w:r>
      <w:r>
        <w:rPr>
          <w:rFonts w:ascii="Times New Roman" w:hAnsi="Times New Roman" w:cs="Times New Roman"/>
          <w:sz w:val="28"/>
          <w:szCs w:val="28"/>
        </w:rPr>
        <w:t xml:space="preserve"> за обучающимися;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F9">
        <w:rPr>
          <w:rFonts w:ascii="Times New Roman" w:hAnsi="Times New Roman" w:cs="Times New Roman"/>
          <w:i/>
          <w:sz w:val="28"/>
          <w:szCs w:val="28"/>
        </w:rPr>
        <w:t>дозированным</w:t>
      </w:r>
      <w:r>
        <w:rPr>
          <w:rFonts w:ascii="Times New Roman" w:hAnsi="Times New Roman" w:cs="Times New Roman"/>
          <w:sz w:val="28"/>
          <w:szCs w:val="28"/>
        </w:rPr>
        <w:t xml:space="preserve"> расширением образовательного пространства внутри организации и за ее пределами;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обучения в </w:t>
      </w:r>
      <w:r w:rsidRPr="00656C7D">
        <w:rPr>
          <w:rFonts w:ascii="Times New Roman" w:hAnsi="Times New Roman" w:cs="Times New Roman"/>
          <w:i/>
          <w:sz w:val="28"/>
          <w:szCs w:val="28"/>
        </w:rPr>
        <w:t>разновозрастных</w:t>
      </w:r>
      <w:r>
        <w:rPr>
          <w:rFonts w:ascii="Times New Roman" w:hAnsi="Times New Roman" w:cs="Times New Roman"/>
          <w:sz w:val="28"/>
          <w:szCs w:val="28"/>
        </w:rPr>
        <w:t xml:space="preserve"> классах (группах) и т.д.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перечисленные в пункте 1.6 ФГОС ИН особые образовательные потребности, характерные для обучающихся с </w:t>
      </w:r>
      <w:r w:rsidRPr="00656C7D">
        <w:rPr>
          <w:rFonts w:ascii="Times New Roman" w:hAnsi="Times New Roman" w:cs="Times New Roman"/>
          <w:i/>
          <w:sz w:val="28"/>
          <w:szCs w:val="28"/>
        </w:rPr>
        <w:t>легкой степенью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предполагают </w:t>
      </w:r>
      <w:r w:rsidRPr="00656C7D">
        <w:rPr>
          <w:rFonts w:ascii="Times New Roman" w:hAnsi="Times New Roman" w:cs="Times New Roman"/>
          <w:i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подходы к организации образовательного процесса: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обучения по программам</w:t>
      </w:r>
      <w:r w:rsidRPr="00656C7D">
        <w:rPr>
          <w:rFonts w:ascii="Times New Roman" w:hAnsi="Times New Roman" w:cs="Times New Roman"/>
          <w:i/>
          <w:sz w:val="28"/>
          <w:szCs w:val="28"/>
        </w:rPr>
        <w:t>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служащих;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 обучающегося с педагогами и другими обучающимися;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расширение образовательного пространства, выходящего </w:t>
      </w:r>
      <w:r w:rsidRPr="00656C7D">
        <w:rPr>
          <w:rFonts w:ascii="Times New Roman" w:hAnsi="Times New Roman" w:cs="Times New Roman"/>
          <w:i/>
          <w:sz w:val="28"/>
          <w:szCs w:val="28"/>
        </w:rPr>
        <w:t>за пределы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говорит о том, что одновременная реализация адаптированных образовательных программ вариантов 1 и 2 в одном классе (группе) в полном объеме достаточно затруднительна. Кроме того, степень достижения планируемых результатов обучения зависит и от числа обучающихся в классе (группе): чем больше это число, тем меньше времени в течение учебного занятия будет уделяться ученику, осваивающему иную программу.</w:t>
      </w:r>
    </w:p>
    <w:p w:rsidR="00E65D8A" w:rsidRPr="00E64E98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выше доводы в действующем законодательстве имеют правовое закрепление: согласно пункту 38 Порядка 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</w:t>
      </w:r>
      <w:r w:rsidRPr="00656C7D">
        <w:rPr>
          <w:rFonts w:ascii="Times New Roman" w:hAnsi="Times New Roman" w:cs="Times New Roman"/>
          <w:i/>
          <w:sz w:val="28"/>
          <w:szCs w:val="28"/>
        </w:rPr>
        <w:t>создаются классы (группы)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 w:rsidRPr="00656C7D">
        <w:rPr>
          <w:rFonts w:ascii="Times New Roman" w:hAnsi="Times New Roman" w:cs="Times New Roman"/>
          <w:i/>
          <w:sz w:val="28"/>
          <w:szCs w:val="28"/>
        </w:rPr>
        <w:t>умеренной и тяжелой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отсталостью. В этих классах (группах) согласно ФГОС ИН будет осуществляться реализация адаптированной образовательной программы по варианту 2.</w:t>
      </w:r>
    </w:p>
    <w:p w:rsidR="00D923AA" w:rsidRPr="0024655A" w:rsidRDefault="00D923A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55A" w:rsidRPr="00595734" w:rsidRDefault="0024655A" w:rsidP="0024655A">
      <w:pPr>
        <w:pStyle w:val="1"/>
      </w:pPr>
      <w:bookmarkStart w:id="3" w:name="_Toc137034482"/>
      <w:r w:rsidRPr="00595734">
        <w:t>Вопрос. Какие процедуры и согласования с учредителем должна пройти школа для того, чтобы организовать обучение для группы детей с РАС в основной школе? Какие документы регламентируют создание отдельного (коррекционного/автономного) класса?</w:t>
      </w:r>
      <w:bookmarkEnd w:id="3"/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34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Отметим, что процедура согласования учредителем того или иного аспекта деятельности образовательной организации осуществляется в соответствии с полномочиями, установленными нормативными правовыми (правовыми) актами. Для рассмотрения данного вопроса для нас будут важны полномочия учредителя и образовательной организации по определению </w:t>
      </w:r>
      <w:r w:rsidRPr="00916AFD">
        <w:rPr>
          <w:rFonts w:ascii="Times New Roman" w:hAnsi="Times New Roman" w:cs="Times New Roman"/>
          <w:i/>
          <w:sz w:val="28"/>
          <w:szCs w:val="28"/>
        </w:rPr>
        <w:t>перечня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</w:t>
      </w:r>
      <w:r w:rsidRPr="00916AFD">
        <w:rPr>
          <w:rFonts w:ascii="Times New Roman" w:hAnsi="Times New Roman" w:cs="Times New Roman"/>
          <w:i/>
          <w:sz w:val="28"/>
          <w:szCs w:val="28"/>
        </w:rPr>
        <w:t>программ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</w:t>
      </w:r>
      <w:r w:rsidRPr="00916AFD">
        <w:rPr>
          <w:rFonts w:ascii="Times New Roman" w:hAnsi="Times New Roman" w:cs="Times New Roman"/>
          <w:i/>
          <w:sz w:val="28"/>
          <w:szCs w:val="28"/>
        </w:rPr>
        <w:t>формированию структуры ученических классов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 для организации учебного процесса. </w:t>
      </w:r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Согласно частям 1, 2 статьи 28 Федерального закона от 29.12.2012 № 273-ФЗ «Об образовании в Российской Федерации»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№ 273-ФЗ, иными нормативными правовыми актами Российской Федерации и </w:t>
      </w:r>
      <w:r w:rsidRPr="00595734">
        <w:rPr>
          <w:rFonts w:ascii="Times New Roman" w:hAnsi="Times New Roman" w:cs="Times New Roman"/>
          <w:i/>
          <w:sz w:val="28"/>
          <w:szCs w:val="28"/>
        </w:rPr>
        <w:t>уставом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В уставе образовательной организации должна содержаться информация о </w:t>
      </w:r>
      <w:r w:rsidRPr="00C431E7">
        <w:rPr>
          <w:rFonts w:ascii="Times New Roman" w:hAnsi="Times New Roman" w:cs="Times New Roman"/>
          <w:i/>
          <w:sz w:val="28"/>
          <w:szCs w:val="28"/>
        </w:rPr>
        <w:t>видах реализуемых образовательных программ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 указанием уровня образования и (или) направленности (пункт 3 части 2 статьи 25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273-ФЗ). Поскольку устав образовательной организации утверждается </w:t>
      </w:r>
      <w:r w:rsidRPr="0053178E">
        <w:rPr>
          <w:rFonts w:ascii="Times New Roman" w:hAnsi="Times New Roman" w:cs="Times New Roman"/>
          <w:i/>
          <w:sz w:val="28"/>
          <w:szCs w:val="28"/>
        </w:rPr>
        <w:t>учредителем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(часть 1 статьи 14 Федерального закона от 12.01.1996 № 7-ФЗ «О некоммерческих организациях»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95734">
        <w:rPr>
          <w:rFonts w:ascii="Times New Roman" w:hAnsi="Times New Roman" w:cs="Times New Roman"/>
          <w:sz w:val="28"/>
          <w:szCs w:val="28"/>
        </w:rPr>
        <w:t xml:space="preserve">), можно сделать вывод о том, что перечень реализуемых образовательных программ определяется им же. Например, в этот перечень могут быть включены </w:t>
      </w:r>
      <w:r w:rsidRPr="006C7F43">
        <w:rPr>
          <w:rFonts w:ascii="Times New Roman" w:hAnsi="Times New Roman" w:cs="Times New Roman"/>
          <w:i/>
          <w:sz w:val="28"/>
          <w:szCs w:val="28"/>
        </w:rPr>
        <w:t>адаптированные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(далее также – АОП) </w:t>
      </w:r>
      <w:r w:rsidRPr="00595734">
        <w:rPr>
          <w:rFonts w:ascii="Times New Roman" w:hAnsi="Times New Roman" w:cs="Times New Roman"/>
          <w:sz w:val="28"/>
          <w:szCs w:val="28"/>
        </w:rPr>
        <w:t xml:space="preserve">определенных уровней образования, предназначенные для обучения детей с теми или иными ограничениями по состоянию здоровья. Перечень образовательных программ с течением времени может </w:t>
      </w:r>
      <w:r w:rsidRPr="006C7F43">
        <w:rPr>
          <w:rFonts w:ascii="Times New Roman" w:hAnsi="Times New Roman" w:cs="Times New Roman"/>
          <w:i/>
          <w:sz w:val="28"/>
          <w:szCs w:val="28"/>
        </w:rPr>
        <w:t>изменяться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 с учетом предложений образовательной организации, путем внесения соответствующих изменений в ее устав. Например, изменения в устав бюджетного или казенного учреждения вносятся в порядке, установленном: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местной администрацией муниципального образования - в отношении муниципальных бюджетных или казенных учреждений (часть 4 статьи 14 Федерального закона № 7-ФЗ).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деятельность, образование обучающихся с ограниченными возможностями здоровья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95734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(часть 4 статьи 79 Федерального закона № 273-ФЗ). Конкретная форма определяется исходя, прежде всего, из необходимости создания условий для получения обучающимися, включая лиц с ОВЗ, </w:t>
      </w:r>
      <w:r w:rsidRPr="006C7F43">
        <w:rPr>
          <w:rFonts w:ascii="Times New Roman" w:hAnsi="Times New Roman" w:cs="Times New Roman"/>
          <w:i/>
          <w:sz w:val="28"/>
          <w:szCs w:val="28"/>
        </w:rPr>
        <w:t>качественного образования</w:t>
      </w:r>
      <w:r w:rsidRPr="00595734">
        <w:rPr>
          <w:rFonts w:ascii="Times New Roman" w:hAnsi="Times New Roman" w:cs="Times New Roman"/>
          <w:sz w:val="28"/>
          <w:szCs w:val="28"/>
        </w:rPr>
        <w:t>. Решение об организации обучения детей с ОВЗ вместе со сверстниками без ограничений по состоянию здоровья или же путем формирования отдельного класса (группы) должно быть основано на анализе содержания образования, 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объема финансовых средств, выделенных на реализацию образовательных программ.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совпадения существенной </w:t>
      </w:r>
      <w:r>
        <w:rPr>
          <w:rFonts w:ascii="Times New Roman" w:hAnsi="Times New Roman" w:cs="Times New Roman"/>
          <w:sz w:val="28"/>
          <w:szCs w:val="28"/>
        </w:rPr>
        <w:t xml:space="preserve">части содержания образования и </w:t>
      </w:r>
      <w:r w:rsidRPr="00595734">
        <w:rPr>
          <w:rFonts w:ascii="Times New Roman" w:hAnsi="Times New Roman" w:cs="Times New Roman"/>
          <w:sz w:val="28"/>
          <w:szCs w:val="28"/>
        </w:rPr>
        <w:t>учебных планов адаптированной и не адаптированной образовательных программ  возможна организация инклюзивного образования лиц с ОВЗ. Это следует из традиционного понимания термина «класс» в</w:t>
      </w:r>
      <w:r w:rsidRPr="0024655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Pr="00595734">
        <w:rPr>
          <w:rFonts w:ascii="Times New Roman" w:hAnsi="Times New Roman" w:cs="Times New Roman"/>
          <w:sz w:val="28"/>
          <w:szCs w:val="28"/>
        </w:rPr>
        <w:t>Количество обучающихся с ОВЗ устанавливается из расчета не более 3 обучающихся при получении образования совместно с другими обучающимися (пункт 29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95734">
        <w:rPr>
          <w:rFonts w:ascii="Times New Roman" w:hAnsi="Times New Roman" w:cs="Times New Roman"/>
          <w:sz w:val="28"/>
          <w:szCs w:val="28"/>
        </w:rPr>
        <w:t>). 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 (пункт 21 Порядка).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5734">
        <w:rPr>
          <w:rFonts w:ascii="Times New Roman" w:hAnsi="Times New Roman" w:cs="Times New Roman"/>
          <w:sz w:val="28"/>
          <w:szCs w:val="28"/>
        </w:rPr>
        <w:t xml:space="preserve"> установленное пунктом 29 Порядка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отсутствует возможность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организовать обучение лиц с ОВЗ совместно со сверстниками в виду различия в </w:t>
      </w:r>
      <w:r w:rsidRPr="00FF1D5A">
        <w:rPr>
          <w:rFonts w:ascii="Times New Roman" w:hAnsi="Times New Roman" w:cs="Times New Roman"/>
          <w:i/>
          <w:sz w:val="28"/>
          <w:szCs w:val="28"/>
        </w:rPr>
        <w:t>сроках реализации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FF1D5A">
        <w:rPr>
          <w:rFonts w:ascii="Times New Roman" w:hAnsi="Times New Roman" w:cs="Times New Roman"/>
          <w:i/>
          <w:sz w:val="28"/>
          <w:szCs w:val="28"/>
        </w:rPr>
        <w:t>учебных планах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</w:t>
      </w:r>
      <w:r w:rsidRPr="00FF1D5A">
        <w:rPr>
          <w:rFonts w:ascii="Times New Roman" w:hAnsi="Times New Roman" w:cs="Times New Roman"/>
          <w:i/>
          <w:sz w:val="28"/>
          <w:szCs w:val="28"/>
        </w:rPr>
        <w:t>содержании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по адаптированной и не адаптированной </w:t>
      </w:r>
      <w:r w:rsidRPr="00595734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95734">
        <w:rPr>
          <w:rFonts w:ascii="Times New Roman" w:hAnsi="Times New Roman" w:cs="Times New Roman"/>
          <w:sz w:val="28"/>
          <w:szCs w:val="28"/>
        </w:rPr>
        <w:t>, возникает основание для формирования отдельного класса (классов, групп) для обучающихся с ОВЗ.</w:t>
      </w:r>
      <w:r w:rsidRPr="00FE7A75">
        <w:rPr>
          <w:rFonts w:ascii="Times New Roman" w:hAnsi="Times New Roman" w:cs="Times New Roman"/>
          <w:sz w:val="28"/>
          <w:szCs w:val="28"/>
        </w:rPr>
        <w:t>Предельная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наполняемость такого класса (классов, групп) установлена пунктом 29 Порядка. Например, для обучающихся с расстройствами аутистического спектра </w:t>
      </w:r>
      <w:r>
        <w:rPr>
          <w:rFonts w:ascii="Times New Roman" w:hAnsi="Times New Roman" w:cs="Times New Roman"/>
          <w:sz w:val="28"/>
          <w:szCs w:val="28"/>
        </w:rPr>
        <w:t xml:space="preserve">(далее – РАС) </w:t>
      </w:r>
      <w:r w:rsidRPr="00595734">
        <w:rPr>
          <w:rFonts w:ascii="Times New Roman" w:hAnsi="Times New Roman" w:cs="Times New Roman"/>
          <w:sz w:val="28"/>
          <w:szCs w:val="28"/>
        </w:rPr>
        <w:t xml:space="preserve">предельная наполняемость составляет 8 человек.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5734">
        <w:rPr>
          <w:rFonts w:ascii="Times New Roman" w:hAnsi="Times New Roman" w:cs="Times New Roman"/>
          <w:sz w:val="28"/>
          <w:szCs w:val="28"/>
        </w:rPr>
        <w:t>опускается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совместное обучение обучающихся с задержкой психического развития и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интеллектуальное развитие которых сопоставимо с задержкой психического развития, и совместное обучение по образовательным программам для обучающихся с умственной отсталостью и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95734">
        <w:rPr>
          <w:rFonts w:ascii="Times New Roman" w:hAnsi="Times New Roman" w:cs="Times New Roman"/>
          <w:sz w:val="28"/>
          <w:szCs w:val="28"/>
        </w:rPr>
        <w:t>, интеллектуальное развитие которых сопоставимо с умственной отсталостью (не более одного ребенка в один класс) (пункт 36 Порядка).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Наличие в уставе образовательного учреждения перечня видов деятельности (включая реализацию адаптированных образовательных программ), которые бюджетное или казенное учреждение вправе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 соответствии с целями, для достижения которых оно создано, является одним из необходимых условий для </w:t>
      </w:r>
      <w:r>
        <w:rPr>
          <w:rFonts w:ascii="Times New Roman" w:hAnsi="Times New Roman" w:cs="Times New Roman"/>
          <w:sz w:val="28"/>
          <w:szCs w:val="28"/>
        </w:rPr>
        <w:t>организации учебного процесса по АОП</w:t>
      </w:r>
      <w:r w:rsidRPr="00595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д</w:t>
      </w:r>
      <w:r w:rsidRPr="00595734">
        <w:rPr>
          <w:rFonts w:ascii="Times New Roman" w:hAnsi="Times New Roman" w:cs="Times New Roman"/>
          <w:sz w:val="28"/>
          <w:szCs w:val="28"/>
        </w:rPr>
        <w:t xml:space="preserve">ля реализации основной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854DB">
        <w:rPr>
          <w:rFonts w:ascii="Times New Roman" w:hAnsi="Times New Roman" w:cs="Times New Roman"/>
          <w:i/>
          <w:sz w:val="28"/>
          <w:szCs w:val="28"/>
        </w:rPr>
        <w:t>финансовое обеспечение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</w:t>
      </w:r>
      <w:r w:rsidRPr="00595734">
        <w:rPr>
          <w:rFonts w:ascii="Times New Roman" w:hAnsi="Times New Roman" w:cs="Times New Roman"/>
          <w:sz w:val="28"/>
          <w:szCs w:val="28"/>
        </w:rPr>
        <w:t>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7854DB">
        <w:rPr>
          <w:rFonts w:ascii="Times New Roman" w:hAnsi="Times New Roman" w:cs="Times New Roman"/>
          <w:i/>
          <w:sz w:val="28"/>
          <w:szCs w:val="28"/>
        </w:rPr>
        <w:t>проектов бюджетов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государственных (муниципальных) услуг (выполнение работ), составлении </w:t>
      </w:r>
      <w:r w:rsidRPr="000347E4">
        <w:rPr>
          <w:rFonts w:ascii="Times New Roman" w:hAnsi="Times New Roman" w:cs="Times New Roman"/>
          <w:i/>
          <w:sz w:val="28"/>
          <w:szCs w:val="28"/>
        </w:rPr>
        <w:t>бюджетной сметы казенного учреждения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а также для определения объема субсидий на выполнение государственного (муниципального) </w:t>
      </w:r>
      <w:r w:rsidRPr="000347E4">
        <w:rPr>
          <w:rFonts w:ascii="Times New Roman" w:hAnsi="Times New Roman" w:cs="Times New Roman"/>
          <w:i/>
          <w:sz w:val="28"/>
          <w:szCs w:val="28"/>
        </w:rPr>
        <w:t>заданиябюджетным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347E4">
        <w:rPr>
          <w:rFonts w:ascii="Times New Roman" w:hAnsi="Times New Roman" w:cs="Times New Roman"/>
          <w:i/>
          <w:sz w:val="28"/>
          <w:szCs w:val="28"/>
        </w:rPr>
        <w:t>автономным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учреждением используются </w:t>
      </w:r>
      <w:r w:rsidRPr="000347E4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595734">
        <w:rPr>
          <w:rFonts w:ascii="Times New Roman" w:hAnsi="Times New Roman" w:cs="Times New Roman"/>
          <w:sz w:val="28"/>
          <w:szCs w:val="28"/>
        </w:rPr>
        <w:t>государственного (муниципального) задания (часть 2 статьи 69.2 Бюджетного кодекса Российской Федерации от 31.07.1998 № 145-ФЗ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95734">
        <w:rPr>
          <w:rFonts w:ascii="Times New Roman" w:hAnsi="Times New Roman" w:cs="Times New Roman"/>
          <w:sz w:val="28"/>
          <w:szCs w:val="28"/>
        </w:rPr>
        <w:t>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Согласно части 1 статьи 69.2 БК РФ </w:t>
      </w:r>
      <w:r w:rsidRPr="00595734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595734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задания характеризуют </w:t>
      </w:r>
      <w:r w:rsidRPr="00413622">
        <w:rPr>
          <w:rFonts w:ascii="Times New Roman" w:hAnsi="Times New Roman" w:cs="Times New Roman"/>
          <w:i/>
          <w:sz w:val="28"/>
          <w:szCs w:val="28"/>
        </w:rPr>
        <w:t>качество и (или) объем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(содержание) оказываемых государственных (муниципальных) </w:t>
      </w:r>
      <w:r w:rsidRPr="00413622"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595734">
        <w:rPr>
          <w:rFonts w:ascii="Times New Roman" w:hAnsi="Times New Roman" w:cs="Times New Roman"/>
          <w:sz w:val="28"/>
          <w:szCs w:val="28"/>
        </w:rPr>
        <w:t xml:space="preserve">(выполняемых работ), порядок контроля за исполнением задания, требования к отчетности об исполнении муниципального задания, </w:t>
      </w:r>
      <w:r w:rsidRPr="00413622">
        <w:rPr>
          <w:rFonts w:ascii="Times New Roman" w:hAnsi="Times New Roman" w:cs="Times New Roman"/>
          <w:i/>
          <w:sz w:val="28"/>
          <w:szCs w:val="28"/>
        </w:rPr>
        <w:t>порядок оказания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413622">
        <w:rPr>
          <w:rFonts w:ascii="Times New Roman" w:hAnsi="Times New Roman" w:cs="Times New Roman"/>
          <w:i/>
          <w:sz w:val="28"/>
          <w:szCs w:val="28"/>
        </w:rPr>
        <w:t>услуг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5734">
        <w:rPr>
          <w:rFonts w:ascii="Times New Roman" w:hAnsi="Times New Roman" w:cs="Times New Roman"/>
          <w:sz w:val="28"/>
          <w:szCs w:val="28"/>
        </w:rPr>
        <w:t xml:space="preserve">осударственное (муниципальное) задание как раз и является тем документом, который устанавливает требования к </w:t>
      </w:r>
      <w:r w:rsidRPr="00413622">
        <w:rPr>
          <w:rFonts w:ascii="Times New Roman" w:hAnsi="Times New Roman" w:cs="Times New Roman"/>
          <w:i/>
          <w:sz w:val="28"/>
          <w:szCs w:val="28"/>
        </w:rPr>
        <w:t>составу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595734">
        <w:rPr>
          <w:rFonts w:ascii="Times New Roman" w:hAnsi="Times New Roman" w:cs="Times New Roman"/>
          <w:i/>
          <w:sz w:val="28"/>
          <w:szCs w:val="28"/>
        </w:rPr>
        <w:t>качеству и (или) объему (содержанию), условиям, порядку и результатам оказания муниципальных услуг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выполнения работ, а также содержит определение </w:t>
      </w:r>
      <w:r w:rsidRPr="00413622">
        <w:rPr>
          <w:rFonts w:ascii="Times New Roman" w:hAnsi="Times New Roman" w:cs="Times New Roman"/>
          <w:i/>
          <w:sz w:val="28"/>
          <w:szCs w:val="28"/>
        </w:rPr>
        <w:t>категорий</w:t>
      </w:r>
      <w:r w:rsidRPr="00595734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лиц, являющихся потребителями соответствующих услуг (статья 6, часть 1 статьи 69.2 БК РФ). </w:t>
      </w:r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задание формируется для бюджетных и автономных учреждений, а также казенных учреждений, </w:t>
      </w:r>
      <w:r w:rsidRPr="00413622">
        <w:rPr>
          <w:rFonts w:ascii="Times New Roman" w:hAnsi="Times New Roman" w:cs="Times New Roman"/>
          <w:i/>
          <w:sz w:val="28"/>
          <w:szCs w:val="28"/>
        </w:rPr>
        <w:t>определенных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13622">
        <w:rPr>
          <w:rFonts w:ascii="Times New Roman" w:hAnsi="Times New Roman" w:cs="Times New Roman"/>
          <w:i/>
          <w:sz w:val="28"/>
          <w:szCs w:val="28"/>
        </w:rPr>
        <w:t>решением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 (часть 3 статьи 69.2 БК РФ). Это задание формируется в порядке, установленном высшим исполнительным органом государственной власти субъекта РФ, местной администрацией муниципального образования,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 (часть 4 статьи 69.2 БК РФ). </w:t>
      </w:r>
      <w:bookmarkStart w:id="4" w:name="Par0"/>
      <w:bookmarkEnd w:id="4"/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2E">
        <w:rPr>
          <w:rFonts w:ascii="Times New Roman" w:hAnsi="Times New Roman" w:cs="Times New Roman"/>
          <w:i/>
          <w:sz w:val="28"/>
          <w:szCs w:val="28"/>
        </w:rPr>
        <w:t>Объем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государственного (муниципального) задания рассчитывается на основании </w:t>
      </w:r>
      <w:r w:rsidRPr="00FC7D2E">
        <w:rPr>
          <w:rFonts w:ascii="Times New Roman" w:hAnsi="Times New Roman" w:cs="Times New Roman"/>
          <w:i/>
          <w:sz w:val="28"/>
          <w:szCs w:val="28"/>
        </w:rPr>
        <w:t>нормативных затрат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 (часть 4 статьи 69.2 БК РФ).</w:t>
      </w:r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Согласно части 2 статьи 99 Федерального закона № 273-ФЗ </w:t>
      </w:r>
      <w:r w:rsidRPr="00595734">
        <w:rPr>
          <w:rFonts w:ascii="Times New Roman" w:hAnsi="Times New Roman" w:cs="Times New Roman"/>
          <w:i/>
          <w:sz w:val="28"/>
          <w:szCs w:val="28"/>
        </w:rPr>
        <w:t>нормативы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CC5857">
        <w:rPr>
          <w:rFonts w:ascii="Times New Roman" w:hAnsi="Times New Roman" w:cs="Times New Roman"/>
          <w:i/>
          <w:sz w:val="28"/>
          <w:szCs w:val="28"/>
        </w:rPr>
        <w:t>объем финансового обеспечения реализации образовательной программы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определяются по каждому уровню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по каждому </w:t>
      </w:r>
      <w:r w:rsidRPr="00C4278A">
        <w:rPr>
          <w:rFonts w:ascii="Times New Roman" w:hAnsi="Times New Roman" w:cs="Times New Roman"/>
          <w:i/>
          <w:sz w:val="28"/>
          <w:szCs w:val="28"/>
        </w:rPr>
        <w:t>виду и направленности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т.д. В действующем законодательстве указанные выше нормативы установлены Законом Воронежской области от 19.12.2022 № 119-ОЗ «Об областном бюджете на 2023 год и на плановый период 2024 и 2025 годов» (приложение 14).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В объем финансового обеспечения реализации образовательной программы включаются затраты на </w:t>
      </w:r>
      <w:r w:rsidRPr="00C062B0">
        <w:rPr>
          <w:rFonts w:ascii="Times New Roman" w:hAnsi="Times New Roman" w:cs="Times New Roman"/>
          <w:i/>
          <w:sz w:val="28"/>
          <w:szCs w:val="28"/>
        </w:rPr>
        <w:t>оплату труда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педагогических работников (часть 3 статьи 99 Федерального закона № 273-ФЗ). Отсюда следует, что показатели государственного (муниципального) задания, используемые при составлении проектов бюджетов для планирования бюджетных ассигнований на оказание государственных (муниципальных) услуг, должны содержать сведения </w:t>
      </w:r>
      <w:r w:rsidRPr="00C062B0">
        <w:rPr>
          <w:rFonts w:ascii="Times New Roman" w:hAnsi="Times New Roman" w:cs="Times New Roman"/>
          <w:i/>
          <w:sz w:val="28"/>
          <w:szCs w:val="28"/>
        </w:rPr>
        <w:t>об объеме (содержании) и порядке оказания услуг в зависимости от реализуемых образовательных программ и числа обучающихся по ним</w:t>
      </w:r>
      <w:r w:rsidRPr="0059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55A" w:rsidRPr="00595734" w:rsidRDefault="0024655A" w:rsidP="0024655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Существуют некоторые особенности финансирования </w:t>
      </w:r>
      <w:r w:rsidRPr="003A63F6">
        <w:rPr>
          <w:rFonts w:ascii="Times New Roman" w:hAnsi="Times New Roman" w:cs="Times New Roman"/>
          <w:i/>
          <w:sz w:val="28"/>
          <w:szCs w:val="28"/>
        </w:rPr>
        <w:t xml:space="preserve">казенных </w:t>
      </w:r>
      <w:r w:rsidRPr="00595734">
        <w:rPr>
          <w:rFonts w:ascii="Times New Roman" w:hAnsi="Times New Roman" w:cs="Times New Roman"/>
          <w:sz w:val="28"/>
          <w:szCs w:val="28"/>
        </w:rPr>
        <w:t xml:space="preserve">учреждений. Финансовое обеспечение деятельности казенного учреждения осуществляется за счет средств соответствующего бюджета на основании </w:t>
      </w:r>
      <w:r w:rsidRPr="00242993">
        <w:rPr>
          <w:rFonts w:ascii="Times New Roman" w:hAnsi="Times New Roman" w:cs="Times New Roman"/>
          <w:i/>
          <w:sz w:val="28"/>
          <w:szCs w:val="28"/>
        </w:rPr>
        <w:t>бюджетной сметы</w:t>
      </w:r>
      <w:r w:rsidRPr="00595734">
        <w:rPr>
          <w:rFonts w:ascii="Times New Roman" w:hAnsi="Times New Roman" w:cs="Times New Roman"/>
          <w:sz w:val="28"/>
          <w:szCs w:val="28"/>
        </w:rPr>
        <w:t xml:space="preserve">, устанавливающей лимиты бюджетных обязательств казенного учреждения (статья 6 БК РФ). Порядок утверждения бюджетных смет подведомственных получателей бюджетных средств, являющихся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казенными учреждениями, определяется главным распорядителем бюджетных средств.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Взаимодействие казенного учреждения при осуществлении им бюджетных полномочий получателя бюджетных средств с главным распорядителем (распорядителем) бюджетных средств, в ведении которого оно находится, осуществляется в соответствии с Бюджетным кодексом (часть 1 статьи 161 БК).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Общие требования к порядку составления, утверждения и ведения бюджетных смет казенных учреждений утверждены приказом Минфина России от 14.02.2018 № 26н.Согласно пункту 8 </w:t>
      </w:r>
      <w:r>
        <w:rPr>
          <w:rFonts w:ascii="Times New Roman" w:hAnsi="Times New Roman" w:cs="Times New Roman"/>
          <w:sz w:val="28"/>
          <w:szCs w:val="28"/>
        </w:rPr>
        <w:t>этих т</w:t>
      </w:r>
      <w:r w:rsidRPr="00595734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734">
        <w:rPr>
          <w:rFonts w:ascii="Times New Roman" w:hAnsi="Times New Roman" w:cs="Times New Roman"/>
          <w:sz w:val="28"/>
          <w:szCs w:val="28"/>
        </w:rPr>
        <w:t xml:space="preserve">мета составляется на основании обоснований (расчетов) плановых сметных </w:t>
      </w:r>
      <w:r w:rsidRPr="00242993">
        <w:rPr>
          <w:rFonts w:ascii="Times New Roman" w:hAnsi="Times New Roman" w:cs="Times New Roman"/>
          <w:i/>
          <w:sz w:val="28"/>
          <w:szCs w:val="28"/>
        </w:rPr>
        <w:t>показателей</w:t>
      </w:r>
      <w:r w:rsidRPr="00595734">
        <w:rPr>
          <w:rFonts w:ascii="Times New Roman" w:hAnsi="Times New Roman" w:cs="Times New Roman"/>
          <w:sz w:val="28"/>
          <w:szCs w:val="28"/>
        </w:rPr>
        <w:t xml:space="preserve">, являющихся неотъемлемой частью сметы.Обоснования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</w:t>
      </w:r>
      <w:hyperlink r:id="rId7" w:history="1">
        <w:r w:rsidRPr="00595734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595734">
        <w:rPr>
          <w:rFonts w:ascii="Times New Roman" w:hAnsi="Times New Roman" w:cs="Times New Roman"/>
          <w:sz w:val="28"/>
          <w:szCs w:val="28"/>
        </w:rPr>
        <w:t xml:space="preserve"> указанных общих требований.В случае если порядком</w:t>
      </w:r>
      <w:r>
        <w:rPr>
          <w:rFonts w:ascii="Times New Roman" w:hAnsi="Times New Roman" w:cs="Times New Roman"/>
          <w:sz w:val="28"/>
          <w:szCs w:val="28"/>
        </w:rPr>
        <w:t>, установленным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грифом «Согласовано».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Таким образом, для организации обучения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95734">
        <w:rPr>
          <w:rFonts w:ascii="Times New Roman" w:hAnsi="Times New Roman" w:cs="Times New Roman"/>
          <w:sz w:val="28"/>
          <w:szCs w:val="28"/>
        </w:rPr>
        <w:t>детей с РАС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необходимо соответствующее государственное (муниципальное задание), содержащее конкретные показатели для определения необходимого объема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595734">
        <w:rPr>
          <w:rFonts w:ascii="Times New Roman" w:hAnsi="Times New Roman" w:cs="Times New Roman"/>
          <w:sz w:val="28"/>
          <w:szCs w:val="28"/>
        </w:rPr>
        <w:t xml:space="preserve"> для таких обучающихся, либо бюджетная смета (для казенного учреждения), составленная на основании 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каких-либо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отдельных классов (групп), в том числе «автономных», «коррекционных» и</w:t>
      </w:r>
      <w:r>
        <w:rPr>
          <w:rFonts w:ascii="Times New Roman" w:hAnsi="Times New Roman" w:cs="Times New Roman"/>
          <w:sz w:val="28"/>
          <w:szCs w:val="28"/>
        </w:rPr>
        <w:t xml:space="preserve"> т.п.,не </w:t>
      </w:r>
      <w:r w:rsidRPr="00595734">
        <w:rPr>
          <w:rFonts w:ascii="Times New Roman" w:hAnsi="Times New Roman" w:cs="Times New Roman"/>
          <w:sz w:val="28"/>
          <w:szCs w:val="28"/>
        </w:rPr>
        <w:t>регулируется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ом. Поскольку образовательная организация обладаетсамостоятельностью в осуществлении образовательной деятельности, порядок создания классов (групп) устанавливается локальными нормативными актами организации.</w:t>
      </w:r>
    </w:p>
    <w:p w:rsidR="00482D30" w:rsidRPr="00595734" w:rsidRDefault="00482D30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pStyle w:val="1"/>
      </w:pPr>
      <w:bookmarkStart w:id="5" w:name="_Toc137034483"/>
      <w:r w:rsidRPr="00E64E98">
        <w:t>Вопрос</w:t>
      </w:r>
      <w:r>
        <w:t>. Где в отчете по форме федерального статистического наблюдения № ОО-1 указывать информацию о детях, обучающихся по программам с пролонгированными сроками освоения</w:t>
      </w:r>
      <w:r w:rsidRPr="00E64E98">
        <w:t>?</w:t>
      </w:r>
      <w:bookmarkEnd w:id="5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заполнению форм статистической отчетности нередко возникают потому, что в различных нормативных правовых актах (в федеральных государственных образовательных стандартах, формах федерального статистического наблюдения, Законе об областном бюджете) имеют место </w:t>
      </w:r>
      <w:r w:rsidRPr="004B76F9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6F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76F9">
        <w:rPr>
          <w:rFonts w:ascii="Times New Roman" w:hAnsi="Times New Roman" w:cs="Times New Roman"/>
          <w:sz w:val="28"/>
          <w:szCs w:val="28"/>
        </w:rPr>
        <w:t xml:space="preserve"> к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(или дефиниции) </w:t>
      </w:r>
      <w:r w:rsidRPr="004B76F9">
        <w:rPr>
          <w:rFonts w:ascii="Times New Roman" w:hAnsi="Times New Roman" w:cs="Times New Roman"/>
          <w:sz w:val="28"/>
          <w:szCs w:val="28"/>
        </w:rPr>
        <w:t xml:space="preserve">понятий, </w:t>
      </w:r>
      <w:r>
        <w:rPr>
          <w:rFonts w:ascii="Times New Roman" w:hAnsi="Times New Roman" w:cs="Times New Roman"/>
          <w:sz w:val="28"/>
          <w:szCs w:val="28"/>
        </w:rPr>
        <w:t>связанных с обучением детей</w:t>
      </w:r>
      <w:r w:rsidRPr="004B76F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непосредственно в правоприменительной практике школ часто имеют место такие формы организации учебного процесса для детей с ОВЗ, которые не учтены в статформах. Количество программ, по которым могут обучаться дети с ОВЗ в соответствии с федеральными государственными образовательными стандартами (далее – ФГОС),  превышает возможности статформ корректно отражать соответствующий контингент.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ФГОС</w:t>
      </w:r>
      <w:r w:rsidRPr="00CF330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ОВЗ (</w:t>
      </w:r>
      <w:r w:rsidRPr="00CF3301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3301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 xml:space="preserve">, далее – ФГОС НОО ОВЗ) предполагает, что ряд вариантов адаптированных образовательных программ (далее – АОП) начального общего образования учитывает </w:t>
      </w:r>
      <w:r w:rsidRPr="00895645">
        <w:rPr>
          <w:rFonts w:ascii="Times New Roman" w:hAnsi="Times New Roman" w:cs="Times New Roman"/>
          <w:sz w:val="28"/>
          <w:szCs w:val="28"/>
        </w:rPr>
        <w:t xml:space="preserve">дополнительные ограничения по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r w:rsidRPr="00895645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(легкую, </w:t>
      </w:r>
      <w:r w:rsidRPr="00895645">
        <w:rPr>
          <w:rFonts w:ascii="Times New Roman" w:hAnsi="Times New Roman" w:cs="Times New Roman"/>
          <w:sz w:val="28"/>
          <w:szCs w:val="28"/>
        </w:rPr>
        <w:t>умеренн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5645">
        <w:rPr>
          <w:rFonts w:ascii="Times New Roman" w:hAnsi="Times New Roman" w:cs="Times New Roman"/>
          <w:sz w:val="28"/>
          <w:szCs w:val="28"/>
        </w:rPr>
        <w:t>, тяжел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5645">
        <w:rPr>
          <w:rFonts w:ascii="Times New Roman" w:hAnsi="Times New Roman" w:cs="Times New Roman"/>
          <w:sz w:val="28"/>
          <w:szCs w:val="28"/>
        </w:rPr>
        <w:t>, глубок</w:t>
      </w:r>
      <w:r>
        <w:rPr>
          <w:rFonts w:ascii="Times New Roman" w:hAnsi="Times New Roman" w:cs="Times New Roman"/>
          <w:sz w:val="28"/>
          <w:szCs w:val="28"/>
        </w:rPr>
        <w:t xml:space="preserve">ую умственную отсталость, </w:t>
      </w:r>
      <w:r w:rsidRPr="000B20EC">
        <w:rPr>
          <w:rFonts w:ascii="Times New Roman" w:hAnsi="Times New Roman" w:cs="Times New Roman"/>
          <w:sz w:val="28"/>
          <w:szCs w:val="28"/>
        </w:rPr>
        <w:t>тяжелы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0EC">
        <w:rPr>
          <w:rFonts w:ascii="Times New Roman" w:hAnsi="Times New Roman" w:cs="Times New Roman"/>
          <w:sz w:val="28"/>
          <w:szCs w:val="28"/>
        </w:rPr>
        <w:t xml:space="preserve"> и множественны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0EC">
        <w:rPr>
          <w:rFonts w:ascii="Times New Roman" w:hAnsi="Times New Roman" w:cs="Times New Roman"/>
          <w:sz w:val="28"/>
          <w:szCs w:val="28"/>
        </w:rPr>
        <w:t xml:space="preserve"> нарушения развития</w:t>
      </w:r>
      <w:r>
        <w:rPr>
          <w:rFonts w:ascii="Times New Roman" w:hAnsi="Times New Roman" w:cs="Times New Roman"/>
          <w:sz w:val="28"/>
          <w:szCs w:val="28"/>
        </w:rPr>
        <w:t>) и предусматривает срок освоения образовательной программы от 4 до 6 лет. ФГОС</w:t>
      </w:r>
      <w:r w:rsidRPr="00895645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895645">
        <w:rPr>
          <w:rFonts w:ascii="Times New Roman" w:hAnsi="Times New Roman" w:cs="Times New Roman"/>
          <w:sz w:val="28"/>
          <w:szCs w:val="28"/>
        </w:rPr>
        <w:t xml:space="preserve">Минобрнауки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645">
        <w:rPr>
          <w:rFonts w:ascii="Times New Roman" w:hAnsi="Times New Roman" w:cs="Times New Roman"/>
          <w:sz w:val="28"/>
          <w:szCs w:val="28"/>
        </w:rPr>
        <w:t xml:space="preserve"> 1599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ИН), в свою очередь, учитывает возможность наличия у обучающегося с </w:t>
      </w:r>
      <w:r w:rsidRPr="00E5758C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и иных нарушений (нарушений </w:t>
      </w:r>
      <w:r w:rsidRPr="00E5758C">
        <w:rPr>
          <w:rFonts w:ascii="Times New Roman" w:hAnsi="Times New Roman" w:cs="Times New Roman"/>
          <w:sz w:val="28"/>
          <w:szCs w:val="28"/>
        </w:rPr>
        <w:t>зрения, слуха, опорно-двигательного аппарата, расстройстваутистического спектр</w:t>
      </w:r>
      <w:r>
        <w:rPr>
          <w:rFonts w:ascii="Times New Roman" w:hAnsi="Times New Roman" w:cs="Times New Roman"/>
          <w:sz w:val="28"/>
          <w:szCs w:val="28"/>
        </w:rPr>
        <w:t>а) и предусматривает сроки освоения АОП от 9 до 13 лет.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Соответственно, в федеральной адаптированной основной общеобразовательной программе для обучения детей с умственной отсталостью (интеллектуальными нарушениями), утвержденной приказом Минпросвещения России от 24.11.2022 № 1026, также предложена возможность разработки и реализации АОП образования обучающихся с интеллектуальными нарушениями с дополнительными ограничениями по состоянию здоровья: для глухих, слабослышащих и позднооглохших, слепых, слабовидящих, с нарушениями опорно-двигательного аппарата, с расстройствами аутистического спектра (см. «</w:t>
      </w:r>
      <w:r w:rsidRPr="002E24E8">
        <w:rPr>
          <w:rFonts w:ascii="Times New Roman" w:hAnsi="Times New Roman" w:cs="Times New Roman"/>
          <w:sz w:val="28"/>
          <w:szCs w:val="28"/>
        </w:rPr>
        <w:t>Перечень адаптированных основных общеобразовательных программ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размешенный на сайте </w:t>
      </w:r>
      <w:hyperlink r:id="rId8" w:history="1">
        <w:r w:rsidRPr="00AC4531">
          <w:rPr>
            <w:rStyle w:val="a9"/>
            <w:rFonts w:ascii="Times New Roman" w:hAnsi="Times New Roman" w:cs="Times New Roman"/>
            <w:sz w:val="28"/>
            <w:szCs w:val="28"/>
          </w:rPr>
          <w:t>http://polnom.36edu.ru/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«Контроль (надзор)» </w:t>
      </w:r>
      <w:r w:rsidRPr="002E24E8">
        <w:rPr>
          <w:rFonts w:ascii="Times New Roman" w:hAnsi="Times New Roman" w:cs="Times New Roman"/>
          <w:sz w:val="28"/>
          <w:szCs w:val="28"/>
        </w:rPr>
        <w:t>в подразделе «Работа по информированию контролируемых и иных заинтересованных лиц»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ф</w:t>
      </w:r>
      <w:r w:rsidRPr="00D663D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663D9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3D9">
        <w:rPr>
          <w:rFonts w:ascii="Times New Roman" w:hAnsi="Times New Roman" w:cs="Times New Roman"/>
          <w:sz w:val="28"/>
          <w:szCs w:val="28"/>
        </w:rPr>
        <w:t xml:space="preserve">ОО-1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3D9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663D9">
        <w:rPr>
          <w:rFonts w:ascii="Times New Roman" w:hAnsi="Times New Roman" w:cs="Times New Roman"/>
          <w:sz w:val="28"/>
          <w:szCs w:val="28"/>
        </w:rPr>
        <w:t xml:space="preserve">приказ Росстата от 01.03.2022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3D9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>) не позволяет в таблице 1.3 корректно отразить численность обучающихся с умственной отсталостью в разрезе дополнительных ограничений по состоянию здоровья, в таблице 2.1.1 – численность обучающихся по пролонгированным образовательным программам, если они зачислены в состав каких-либо обычных классов, и т.д.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67A1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A1B">
        <w:rPr>
          <w:rFonts w:ascii="Times New Roman" w:hAnsi="Times New Roman" w:cs="Times New Roman"/>
          <w:sz w:val="28"/>
          <w:szCs w:val="28"/>
        </w:rPr>
        <w:t xml:space="preserve"> 14 к ЗаконуВоронежской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A1B">
        <w:rPr>
          <w:rFonts w:ascii="Times New Roman" w:hAnsi="Times New Roman" w:cs="Times New Roman"/>
          <w:sz w:val="28"/>
          <w:szCs w:val="28"/>
        </w:rPr>
        <w:t>Об областном бюджете на 2023 годи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7A1B">
        <w:rPr>
          <w:rFonts w:ascii="Times New Roman" w:hAnsi="Times New Roman" w:cs="Times New Roman"/>
          <w:sz w:val="28"/>
          <w:szCs w:val="28"/>
        </w:rPr>
        <w:t xml:space="preserve">от 19.12.2022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A1B">
        <w:rPr>
          <w:rFonts w:ascii="Times New Roman" w:hAnsi="Times New Roman" w:cs="Times New Roman"/>
          <w:sz w:val="28"/>
          <w:szCs w:val="28"/>
        </w:rPr>
        <w:t xml:space="preserve"> 119-03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13.03.2023) установлена своя классификация нормативов финансирования образования </w:t>
      </w:r>
      <w:r w:rsidRPr="00467A1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ОВЗ, включающая: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нормативы финансирования обучения детей с ОВЗ, обучающихся по АОП в соответствии с ФГОС НОО ОВЗ, имеющих умственную отсталость, </w:t>
      </w:r>
      <w:r w:rsidRPr="00236C8E">
        <w:rPr>
          <w:rFonts w:ascii="Times New Roman" w:hAnsi="Times New Roman" w:cs="Times New Roman"/>
          <w:sz w:val="28"/>
          <w:szCs w:val="28"/>
        </w:rPr>
        <w:t xml:space="preserve">глухих, слабослышащих и позднооглохших, слепых, слабовидящих, </w:t>
      </w:r>
      <w:r>
        <w:rPr>
          <w:rFonts w:ascii="Times New Roman" w:hAnsi="Times New Roman" w:cs="Times New Roman"/>
          <w:sz w:val="28"/>
          <w:szCs w:val="28"/>
        </w:rPr>
        <w:t xml:space="preserve">с тяжелыми нарушениями речи, </w:t>
      </w:r>
      <w:r w:rsidRPr="00236C8E"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аппарата, </w:t>
      </w:r>
      <w:r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развития, </w:t>
      </w:r>
      <w:r w:rsidRPr="00236C8E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AD3" w:rsidRPr="00236C8E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6C8E">
        <w:rPr>
          <w:rFonts w:ascii="Times New Roman" w:hAnsi="Times New Roman" w:cs="Times New Roman"/>
          <w:sz w:val="28"/>
          <w:szCs w:val="28"/>
        </w:rPr>
        <w:t xml:space="preserve">норматив на ребенка, посещающего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C8E">
        <w:rPr>
          <w:rFonts w:ascii="Times New Roman" w:hAnsi="Times New Roman" w:cs="Times New Roman"/>
          <w:sz w:val="28"/>
          <w:szCs w:val="28"/>
        </w:rPr>
        <w:t>ресурсный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C8E">
        <w:rPr>
          <w:rFonts w:ascii="Times New Roman" w:hAnsi="Times New Roman" w:cs="Times New Roman"/>
          <w:sz w:val="28"/>
          <w:szCs w:val="28"/>
        </w:rPr>
        <w:t xml:space="preserve"> для детей с расстройствами аутистического спектра и другими нарушениями ментальной </w:t>
      </w:r>
      <w:r w:rsidRPr="00236C8E">
        <w:rPr>
          <w:rFonts w:ascii="Times New Roman" w:hAnsi="Times New Roman" w:cs="Times New Roman"/>
          <w:sz w:val="28"/>
          <w:szCs w:val="28"/>
        </w:rPr>
        <w:lastRenderedPageBreak/>
        <w:t>сферы, а также сопутствующими выраженными нарушениями поведения, коммуникации 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6C8E">
        <w:rPr>
          <w:rFonts w:ascii="Times New Roman" w:hAnsi="Times New Roman" w:cs="Times New Roman"/>
          <w:sz w:val="28"/>
          <w:szCs w:val="28"/>
        </w:rPr>
        <w:t xml:space="preserve">норматив на ребенка, посещающего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C8E">
        <w:rPr>
          <w:rFonts w:ascii="Times New Roman" w:hAnsi="Times New Roman" w:cs="Times New Roman"/>
          <w:sz w:val="28"/>
          <w:szCs w:val="28"/>
        </w:rPr>
        <w:t>автономный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C8E">
        <w:rPr>
          <w:rFonts w:ascii="Times New Roman" w:hAnsi="Times New Roman" w:cs="Times New Roman"/>
          <w:sz w:val="28"/>
          <w:szCs w:val="28"/>
        </w:rPr>
        <w:t xml:space="preserve"> для детей с расстройствами аутистического спектра и другими нарушениями ментальной сферы, а также сопутствующими выраженными нарушениями поведения, коммуникации 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Pr="00BB3D30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30">
        <w:rPr>
          <w:rFonts w:ascii="Times New Roman" w:hAnsi="Times New Roman" w:cs="Times New Roman"/>
          <w:sz w:val="28"/>
          <w:szCs w:val="28"/>
        </w:rPr>
        <w:t>Неоднозначно трактуется в различных нормативных правовых актах  и понятие «пролонгированные сроки обучения».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30">
        <w:rPr>
          <w:rFonts w:ascii="Times New Roman" w:hAnsi="Times New Roman" w:cs="Times New Roman"/>
          <w:sz w:val="28"/>
          <w:szCs w:val="28"/>
        </w:rPr>
        <w:t xml:space="preserve">Так, 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BB3D30">
        <w:rPr>
          <w:rFonts w:ascii="Times New Roman" w:hAnsi="Times New Roman" w:cs="Times New Roman"/>
          <w:sz w:val="28"/>
          <w:szCs w:val="28"/>
        </w:rPr>
        <w:t xml:space="preserve">с ОВЗ устанавливает, что ряд вариантов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BB3D30">
        <w:rPr>
          <w:rFonts w:ascii="Times New Roman" w:hAnsi="Times New Roman" w:cs="Times New Roman"/>
          <w:sz w:val="28"/>
          <w:szCs w:val="28"/>
        </w:rPr>
        <w:t xml:space="preserve"> предполагает пролонгированные сроки обучения: пять лет (1 дополнительный – 4 классы, 1 – 5 классы) или шесть лет (1 дополнительный – 5 классы, 1 – 6 классы). ФГОС основного общего и среднего общего образования (приказы Минобрнауки России от 17.12.2010 № 1897, от 17.05.2012 № 413, приказ Минпросвещения России от 31.05.2021 № 287) устанавливают, что сроки получения основного общего и среднего общего образования для лиц с ограниченными возможностями здоровья и инвалидов при обучении по адаптированным основным образовательным программам увеличиваются не более чем на один год. То есть речь идет об увеличении сроков обучения относительно всей образовательной программы, а не об установлении двухгодичного обучения в каком-либо классе.</w:t>
      </w:r>
      <w:r>
        <w:rPr>
          <w:rFonts w:ascii="Times New Roman" w:hAnsi="Times New Roman" w:cs="Times New Roman"/>
          <w:sz w:val="28"/>
          <w:szCs w:val="28"/>
        </w:rPr>
        <w:t xml:space="preserve"> И это требует определения особого подхода при заполнении формы № ОО-1, в которой </w:t>
      </w:r>
      <w:r w:rsidRPr="00BB3D30">
        <w:rPr>
          <w:rFonts w:ascii="Times New Roman" w:hAnsi="Times New Roman" w:cs="Times New Roman"/>
          <w:sz w:val="28"/>
          <w:szCs w:val="28"/>
        </w:rPr>
        <w:t>пролонгированные сроки обучения могут быть представлены только за счет удвоения срока обучения в каком либо классе (классах).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же говорится в указаниях по заполнению подраздела 2.1.2 формы № ОО-1:</w:t>
      </w:r>
    </w:p>
    <w:p w:rsidR="00626AD3" w:rsidRPr="00E5728F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5728F">
        <w:rPr>
          <w:rFonts w:ascii="Times New Roman" w:hAnsi="Times New Roman" w:cs="Times New Roman"/>
          <w:i/>
          <w:sz w:val="28"/>
          <w:szCs w:val="28"/>
        </w:rPr>
        <w:t>Если освоение программы начального общего образования осуществляется за четыре года, основного общего образования - за пять лет, среднего общего образования - за два года (то есть без пролонгации сроков обучения), то по таким программам заполняются соответственно графы 4 - 7, 20 - 24, 40 - 41.</w:t>
      </w:r>
    </w:p>
    <w:p w:rsidR="00626AD3" w:rsidRPr="00E5728F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28F">
        <w:rPr>
          <w:rFonts w:ascii="Times New Roman" w:hAnsi="Times New Roman" w:cs="Times New Roman"/>
          <w:i/>
          <w:sz w:val="28"/>
          <w:szCs w:val="28"/>
        </w:rPr>
        <w:t xml:space="preserve">По пролонгированным программам (программам, имеющим больший нормативный срок обучения, чем у здоровых детей) заполняются соответственно графы 8 - 19, 25 - 39 42 - 47. При этом если освоение </w:t>
      </w:r>
      <w:r w:rsidRPr="00E5728F">
        <w:rPr>
          <w:rFonts w:ascii="Times New Roman" w:hAnsi="Times New Roman" w:cs="Times New Roman"/>
          <w:i/>
          <w:sz w:val="28"/>
          <w:szCs w:val="28"/>
        </w:rPr>
        <w:lastRenderedPageBreak/>
        <w:t>программы одного класса осуществляется в течение одного учебного года, то заполняются соответствующие графы: 8, 11, 14, 17 - по программам начального общего образования; 25, 28, 31, 34, 37 - по программам основного общего образования; 42, 45 - по программам среднего общего образования и соответствующие графы 9, 10, 12, 13, 15, 16, 18, 19, 26, 27, 29, 30, 32, 33, 35, 36, 38, 39, 43, 44 или 46, 47 не заполняются.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5728F">
        <w:rPr>
          <w:rFonts w:ascii="Times New Roman" w:hAnsi="Times New Roman" w:cs="Times New Roman"/>
          <w:i/>
          <w:sz w:val="28"/>
          <w:szCs w:val="28"/>
        </w:rPr>
        <w:t xml:space="preserve"> наоборот, если освоение программы одного класса осуществляется в пролонгированные строки, то заполняются соответствующие графы: 9, 10, 12, 13, 15, 16, 18, 19 - по программам начального общего образования; 26, 27, 29, 30, 32, 33, 35, 36, 38, 39 - по программам основного общего образования; 43, 44, 46, 47 - по программам среднего общего образования. При этом соответствующие графы 8, 11, 14, 17, 25, 28, 31, 34, 37, 42 или 45 не заполняются.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отчетная форма изначально не соответствует федеральным государственным образовательным стандартам в части возможности отображения пролонгированных сроков обучения.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большую путаницу вносит использование </w:t>
      </w:r>
      <w:r w:rsidRPr="001526CD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6C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ограниченными возможностями здоровья (далее – ФАОП НОО), утвержденной приказом Минпросвещения России от 24.11.2022 № 1023. В соответствии с ФАОП НОО обучение обучающихся с РАС, в зависимости от варианта,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с возможной пролонгацией обучения за счет </w:t>
      </w:r>
      <w:r w:rsidRPr="001526CD">
        <w:rPr>
          <w:rFonts w:ascii="Times New Roman" w:hAnsi="Times New Roman" w:cs="Times New Roman"/>
          <w:i/>
          <w:sz w:val="28"/>
          <w:szCs w:val="28"/>
        </w:rPr>
        <w:t>добавления</w:t>
      </w:r>
      <w:r>
        <w:rPr>
          <w:rFonts w:ascii="Times New Roman" w:hAnsi="Times New Roman" w:cs="Times New Roman"/>
          <w:sz w:val="28"/>
          <w:szCs w:val="28"/>
        </w:rPr>
        <w:t xml:space="preserve"> первого дополнительного класса (пятилетний срок обучения) или двух первых дополнительных классов (шестилетний срок). При этом «традиционный» первый класс также сохраняется (см., например, пункты 184.1, 184.6, 184.8 ФАОП НОО). 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все ясно: нужно заполнить графы 8, 9 и 10, но действующие указания по заполнению статистической формы явно указывают, что при заполнении графы 8 гра́фы 9 и 10 не заполняются. И наоборот.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следует заполнять статистическую форму в этом случае?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возможны три ситуации: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Если сроки обучения пролонгируются за счет удлинения программы какого-либо конкретного класса (классов), то это отображается в форме, как предусмотрено указаниями по заполнению.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Если сроки обучения пролонгируются за счет введения дополнительного класса, то представляется целесообразным на уровне образовательной организации принять решение о соответствии классов, определяемых образовательной программой, классам, предусмотренным отчетной формой. Допустим, адаптированная основная образовательная программа </w:t>
      </w:r>
      <w:r w:rsidRPr="006E41A2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5 лет обучения. То есть, мы имеем </w:t>
      </w:r>
      <w:r w:rsidRPr="006E41A2">
        <w:rPr>
          <w:rFonts w:ascii="Times New Roman" w:hAnsi="Times New Roman" w:cs="Times New Roman"/>
          <w:sz w:val="28"/>
          <w:szCs w:val="28"/>
        </w:rPr>
        <w:t xml:space="preserve"> 1-5 классы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 Тогда на уровне образовательной организации мы принимаем, например, такое решение: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- 1-й – 3-й классы отображаются в форме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8, 11, 14);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- 4-й класс мы отображаем как 4-й класс первого года обучения (графа 18);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- 5-й класс мы отображаем как 4-й класс второго года обучения (графа 19).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6-летнего срока обучения и других уровней образования подход аналогичный.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 реализации ФАОП НОО, пока в указания по заполнению статистической формы не внесены изменения: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пятилетнего срока обучения мы отображаем 1-й дополнительный и 1-й классы как 1-е классы первого и второго года обучения, 2-й – 4-й классы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9, 10, 11, 14,17);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шестилетнего срока обучения мы отображаем оба 1-х дополнительных класса как 1-е классы первого и второго года обучения, 1-й как 2-й класс первого года обучения, 2-й как 2-й класс второго года обучения, 3-й – 4-й классы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9, 10, 12, 13, 14,17);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чтобы образовательная организация помнила и понимала, какую информацию и куда она вносит, и, желательно, сохраняла единый подход из года в год.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один вопрос, который возникает при заполнении формы № ОО-1.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1.3 упомянутой статформы указываются сведения обо всем контингенте обучающихся в разрезе образовательных программ независимо от срока их освоения (стандартный или пролонгированный). Из анализа структуры таблицы 1.3 становится ясно, что спектр основных образовательных программ, по которым возможно обучение в общеобразовательной организации, ограничен в этой таблице четырьмя видами: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начального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основного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среднего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адаптированные образовательные программы для обучающихся с интеллектуальными нарушениями (умственной отсталостью).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2.1.1 подраздела 2.1 необходимо указать весь контингент обучающихся (за исключением обучающихся с ОВЗ в отдельных классах), распределив его по классам. Однако в данной таблице предполагается, что программы НОО реализуются в 1, 2, 3, 4 классах, программы ООО в 5-9 классах, программы СОО в 10-11 или 10-12 классах.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 этой таблице (если четко следовать ФГОС НОО ОВЗ) невозможно показать обучающихся по пролонгированным программам (например, в 5 классе начальной школы) в тех случаях, когда такие обучающиеся не объединены в отдельный класс, а находятся в «обычном» классе.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Спрашивается, а где же отразить одного, например, обучающегося по программе АОП (вариант 8.2), срок обучения по которой может быть и 5 лет </w:t>
      </w:r>
      <w:r>
        <w:rPr>
          <w:rFonts w:ascii="Times New Roman" w:hAnsi="Times New Roman" w:cs="Times New Roman"/>
          <w:sz w:val="28"/>
          <w:szCs w:val="28"/>
        </w:rPr>
        <w:lastRenderedPageBreak/>
        <w:t>(1-5 классы) – для детей, получивших дошкольное образование, и шесть лет (1-6 классы) – для детей, не получивших дошкольное образование?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такой обучающийся один, и с ним проводятся занятия индивидуально (так как темпы освоения им программы НОО, ниже, чем у сверстников, и синхронизация изучения учебного материала с ними отсутствует), то образование «класса» в составе одного обучающегося является проблематичным. В этом случае для подготовки отчетности наиболее адекватной как фактическому положению вещей, так и формам, установленным приказом Росстата № 99, является зачисление такого обучающегося в состав какого-либо класса (т.е. включение его в списочный состав).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1-го по 4-й год обучения такого ребенка год обучения и номер «класса», в который он переводится и в списке которого он находится, будут совпадать. Однако, начиная с 5-го года обучения, возникает ситуация, когда обучающийся, будучи «переведенным в 5 класс», оказывается в списке, например, 4 «А» класса. Соответственно, в этом случае, он будет наиболее корректно учтен в графе 7 таблицы 2.1.1. 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данная ситуация с несовпадением года обучения по АОП и класса, в состав которого зачислен обучающийся, обусловлена отсутствием </w:t>
      </w:r>
      <w:r w:rsidRPr="00945B7E">
        <w:rPr>
          <w:rFonts w:ascii="Times New Roman" w:hAnsi="Times New Roman" w:cs="Times New Roman"/>
          <w:b/>
          <w:sz w:val="28"/>
          <w:szCs w:val="28"/>
          <w:u w:val="single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 для обучающихся с ОВЗ, объединяющих оптимальное с точки зрения финансовой обеспеченности число обучающихся, </w:t>
      </w:r>
      <w:r w:rsidRPr="00945B7E">
        <w:rPr>
          <w:rFonts w:ascii="Times New Roman" w:hAnsi="Times New Roman" w:cs="Times New Roman"/>
          <w:b/>
          <w:sz w:val="28"/>
          <w:szCs w:val="28"/>
          <w:u w:val="single"/>
        </w:rPr>
        <w:t>осваивающих одну и ту же АОП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00BB">
        <w:rPr>
          <w:rFonts w:ascii="Times New Roman" w:hAnsi="Times New Roman" w:cs="Times New Roman"/>
          <w:i/>
          <w:sz w:val="28"/>
          <w:szCs w:val="28"/>
        </w:rPr>
        <w:t>см. пункты 29, 32-34, 36, 38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115, подпункт 3.4.14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</w:t>
      </w:r>
      <w:r>
        <w:rPr>
          <w:rFonts w:ascii="Times New Roman" w:hAnsi="Times New Roman" w:cs="Times New Roman"/>
          <w:sz w:val="28"/>
          <w:szCs w:val="28"/>
        </w:rPr>
        <w:t>). Очевидно, что форма таблицы 2.1.2 как раз и учитывает особенности реализации пролонгированных образовательных программ НОО (5-6 лет), ООО (6 лет), СОО (3 года) для обучающихся с ОВЗ.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рассмотренному примеру с обучением (преимущественно</w:t>
      </w:r>
      <w:r w:rsidR="001C5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индивидуальным) учащегося по АОП (вариант 8.2), отметим, что такая форма организации учебного процесса не может быть отнесена к «совместному обучению», о котором идет речь в таблице 2.2</w:t>
      </w:r>
      <w:r w:rsidR="001C5845">
        <w:rPr>
          <w:rFonts w:ascii="Times New Roman" w:hAnsi="Times New Roman" w:cs="Times New Roman"/>
          <w:sz w:val="28"/>
          <w:szCs w:val="28"/>
        </w:rPr>
        <w:t>, в полном смысле этого слова</w:t>
      </w:r>
      <w:r>
        <w:rPr>
          <w:rFonts w:ascii="Times New Roman" w:hAnsi="Times New Roman" w:cs="Times New Roman"/>
          <w:sz w:val="28"/>
          <w:szCs w:val="28"/>
        </w:rPr>
        <w:t xml:space="preserve">. В этой таблице должна быть отражена только ситуация </w:t>
      </w:r>
      <w:r w:rsidR="001C5845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обучения детей с ОВЗ </w:t>
      </w:r>
      <w:r w:rsidR="001C5845">
        <w:rPr>
          <w:rFonts w:ascii="Times New Roman" w:hAnsi="Times New Roman" w:cs="Times New Roman"/>
          <w:sz w:val="28"/>
          <w:szCs w:val="28"/>
        </w:rPr>
        <w:t xml:space="preserve">со здоровыми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с </w:t>
      </w:r>
      <w:r w:rsidR="001C5845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ным сроком освоения: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НОО – 4 года;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ООО – 5 лет;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 – 2 года (3 года – для заочной и очно-заочной форм обучения).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тем не менее, е</w:t>
      </w:r>
      <w:r w:rsidRPr="00496DA3">
        <w:rPr>
          <w:rFonts w:ascii="Times New Roman" w:hAnsi="Times New Roman" w:cs="Times New Roman"/>
          <w:sz w:val="28"/>
          <w:szCs w:val="28"/>
        </w:rPr>
        <w:t xml:space="preserve">сли обучающиеся по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496DA3">
        <w:rPr>
          <w:rFonts w:ascii="Times New Roman" w:hAnsi="Times New Roman" w:cs="Times New Roman"/>
          <w:sz w:val="28"/>
          <w:szCs w:val="28"/>
        </w:rPr>
        <w:t>зачислены в какой либо обычный класс (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496DA3">
        <w:rPr>
          <w:rFonts w:ascii="Times New Roman" w:hAnsi="Times New Roman" w:cs="Times New Roman"/>
          <w:sz w:val="28"/>
          <w:szCs w:val="28"/>
        </w:rPr>
        <w:t>в случае индивидуального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C5845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496DA3">
        <w:rPr>
          <w:rFonts w:ascii="Times New Roman" w:hAnsi="Times New Roman" w:cs="Times New Roman"/>
          <w:sz w:val="28"/>
          <w:szCs w:val="28"/>
        </w:rPr>
        <w:t xml:space="preserve">на дому), то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1C58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них </w:t>
      </w:r>
      <w:r w:rsidR="001C5845">
        <w:rPr>
          <w:rFonts w:ascii="Times New Roman" w:hAnsi="Times New Roman" w:cs="Times New Roman"/>
          <w:sz w:val="28"/>
          <w:szCs w:val="28"/>
        </w:rPr>
        <w:t xml:space="preserve">придется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1C58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58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6DA3">
        <w:rPr>
          <w:rFonts w:ascii="Times New Roman" w:hAnsi="Times New Roman" w:cs="Times New Roman"/>
          <w:sz w:val="28"/>
          <w:szCs w:val="28"/>
        </w:rPr>
        <w:t xml:space="preserve"> в строке 17 таблицы 2.1.1</w:t>
      </w:r>
      <w:r>
        <w:rPr>
          <w:rFonts w:ascii="Times New Roman" w:hAnsi="Times New Roman" w:cs="Times New Roman"/>
          <w:sz w:val="28"/>
          <w:szCs w:val="28"/>
        </w:rPr>
        <w:t>, и в таблице 2.2</w:t>
      </w:r>
      <w:r w:rsidRPr="00496DA3"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1C5845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26AD3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помнить</w:t>
      </w:r>
      <w:r w:rsidR="00626AD3">
        <w:rPr>
          <w:rFonts w:ascii="Times New Roman" w:hAnsi="Times New Roman" w:cs="Times New Roman"/>
          <w:sz w:val="28"/>
          <w:szCs w:val="28"/>
        </w:rPr>
        <w:t>, что могут существовать еще отдельные нюансы заполнения различных таблиц статформы № ОО-1, обусловленные настройкой, разрешениями и внутренними ограничениями информационной системы, посредством которой производится заполнение и сдача указанной формы.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pStyle w:val="1"/>
      </w:pPr>
      <w:bookmarkStart w:id="6" w:name="_Toc137034484"/>
      <w:r>
        <w:t xml:space="preserve">Вопрос. Какая нозология указывается в отчете по форме федерального статистического наблюдения № ОО-1 для обучавшихся по адаптированным общеобразовательным программам, разработанным на основе </w:t>
      </w:r>
      <w:r w:rsidRPr="00BE685A"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t xml:space="preserve"> (варианты 8.3, 8.4), которые переходят на обучение по адаптированным общеобразовательным программам, разработанным на основе </w:t>
      </w:r>
      <w:r w:rsidRPr="00BE685A"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t>?</w:t>
      </w:r>
      <w:bookmarkEnd w:id="6"/>
    </w:p>
    <w:p w:rsidR="00626AD3" w:rsidRDefault="00626AD3" w:rsidP="00626AD3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говоря, употребление термина «нозология» в данном контексте будет не совсем уместно. Речь пойдет о внесении данных об обучавшихся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адаптированным образовательным программа (далее – АОП) вариантов 8.3 и 8.4, переведенных в дальнейшем на обучение по АОП для обучающихся с умственной отсталостью.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вступления в силу приказа Минпросвещения России от 24.11.2022 № 1026 (10.01.2023) АОП для обучения детей с умственной отсталостью (интеллектуальными нарушениями), в том числе и тех, которые завершили обучение по АОП начального общего образования для обучающихся с ОВЗ в соответствии с ФГОС, утвержденным приказом Минобрнауки России от 19.12.2014 № 1598 (далее – ФГОС НОО ОВЗ), разрабатывалась в двух вариантах: для обучающихся с легкой умственной отсталостью (вариант 1) и для обучающихся с умеренной, тяжелой, глубокой умственной отсталостью, тяжелыми и множественными нарушениями развития (вариант 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обучающиеся по АОП вариантов 1 и 2 должны отражаться в строке 32 таблицы подраздела 1.3 формы № ОО-1.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для обучения детей с умственной отсталостью (приказ Минпросвещения России от 24.11.2022 № 1026) предполагает возможность разработки и реализации следующих АОП образования обучающихся с умственной отсталостью (интеллектуальными нарушениями):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обучающихся с УО (с 1 по 4 класс, включая дополнительный класс, с 5 по 9 класс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глухих обучающихся с УО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слабослышащих и позднооглохших обучающихся с УО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слепых обучающихся с УО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слабовидящих обучающихся с УО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обучающихся с нарушениями опорно-двигательного аппарата (далее - НОДА) с УО (с 5 по 9 и с 10 по 12 класс);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1F8">
        <w:rPr>
          <w:rFonts w:ascii="Times New Roman" w:hAnsi="Times New Roman" w:cs="Times New Roman"/>
          <w:sz w:val="28"/>
          <w:szCs w:val="28"/>
        </w:rPr>
        <w:t>АОП образования обучающихся с расстройствами аутистического спектра (далее - РАС) с УО (с 5 по 9 и с 10 по 12 класс).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эти разновидности АОП предлагаются и для 1, и для 2 варианта образовательной программы, за исключением </w:t>
      </w:r>
      <w:r w:rsidRPr="001261F8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61F8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>, для которых вариант 2 АОП не предусмотрен.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таблицы подраздела 1.3 формы № ОО-1 численность обучающихся по всем перечисленным подвидам программ указывается в строке 32.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обучающиеся по указанным программам объединены в отдельные классы (группы) для обучающихся с ОВЗ, то в таблице подраздела 2.1.1 формы № ОО-1 их численность </w:t>
      </w:r>
      <w:r w:rsidRPr="00457564">
        <w:rPr>
          <w:rFonts w:ascii="Times New Roman" w:hAnsi="Times New Roman" w:cs="Times New Roman"/>
          <w:b/>
          <w:sz w:val="28"/>
          <w:szCs w:val="28"/>
          <w:u w:val="single"/>
        </w:rPr>
        <w:t>не указывается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предельная наполняемость отдельного класса (группы) для обучающихся с ОВЗ установлена пунктом 29 </w:t>
      </w:r>
      <w:r w:rsidRPr="00457564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 здесь возникает вопрос: какова предельная наполняемость класса (группы) для обучающихся с ОВЗ в тех случаях, когда наряду с умственной отсталостью у обучающихся присутствуют и другие нарушения развития. Например, у обучающего с УО наблюдаются расстройства аутистического спектра. Поскольку такое сочетание очевидным образом усложняет образовательный процесс, есть все основания полагать, что при объединении таких обучающихся в классы (группы) необходимо ориентироваться на </w:t>
      </w:r>
      <w:r w:rsidRPr="00BA072C">
        <w:rPr>
          <w:rFonts w:ascii="Times New Roman" w:hAnsi="Times New Roman" w:cs="Times New Roman"/>
          <w:i/>
          <w:iCs/>
          <w:sz w:val="28"/>
          <w:szCs w:val="28"/>
        </w:rPr>
        <w:t>меньшую</w:t>
      </w:r>
      <w:r>
        <w:rPr>
          <w:rFonts w:ascii="Times New Roman" w:hAnsi="Times New Roman" w:cs="Times New Roman"/>
          <w:sz w:val="28"/>
          <w:szCs w:val="28"/>
        </w:rPr>
        <w:t xml:space="preserve"> предельную наполняемость. В нашем примере – это 8 человек.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таблицей после таблицы 1.3, куда вносятся сведения об обучающихся по АОП, разработанной в соответствии с ФГОС ИН (приказ Минобрнауки России от 19.12.2014 № 1599), если они объединены в отдельные классы, является таблица подраздела 2.1.3. В данной таблице указание каких-либо нозологических групп не предусмотрено.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обучающиеся по указанным программам зачислены в какой</w:t>
      </w:r>
      <w:r w:rsidR="001C5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02E05">
        <w:rPr>
          <w:rFonts w:ascii="Times New Roman" w:hAnsi="Times New Roman" w:cs="Times New Roman"/>
          <w:i/>
          <w:iCs/>
          <w:sz w:val="28"/>
          <w:szCs w:val="28"/>
        </w:rPr>
        <w:t>обычный класс</w:t>
      </w:r>
      <w:r>
        <w:rPr>
          <w:rFonts w:ascii="Times New Roman" w:hAnsi="Times New Roman" w:cs="Times New Roman"/>
          <w:sz w:val="28"/>
          <w:szCs w:val="28"/>
        </w:rPr>
        <w:t xml:space="preserve"> (даже в случае индивидуального обучения, в т.ч. на дому), то их число следует указать в строке 17 таблицы 2.1.1.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организации учебного процесса класс, в который зачисляется обучающийся с умственной отсталостью, определяется образовательной организацией самостоятельно.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таких обучающихся также придется включать в таблицу подраздела 2.2, которая позволяет показать в графе 29 наличие к обучающегося умственной отсталости при иных нарушениях развития, в том числе при расстройствах аутистического спектра.</w:t>
      </w:r>
    </w:p>
    <w:p w:rsidR="00482D30" w:rsidRDefault="00482D30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pStyle w:val="1"/>
      </w:pPr>
      <w:bookmarkStart w:id="7" w:name="_Toc137034485"/>
      <w:r w:rsidRPr="004B0633">
        <w:t>Вопрос. Какой должна быть запись о создании специальных условий для обучения детей с ограниченными возможностями здоровья, завершивших освоение адаптированной основной образовательной программы (далее – АООП) на уровне начального общего образования по вариантам 8.3 и 8.4 и приступивших к обучению по АООПдля обучающихся с интеллектуальными нарушениями?</w:t>
      </w:r>
      <w:bookmarkEnd w:id="7"/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33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1. Специальные условия.</w:t>
      </w:r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соответствии с пунктом 16 статьи 2 Федерального закона от 29.12.2012 № 273-ФЗ «Об образовании в Российской Федерации» (далее - Федеральный закон № 273-ФЗ) под обучающимся с ограниченными возможностями здоровья (далее – ОВЗ) понимается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специальных условий</w:t>
      </w:r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Общее образование обучающихся с ОВЗ осуществляется в организациях, осуществляющих образовательную деятельность по адаптированным основным общеобразовательным программам (далее - АООП). В таких организациях создаются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специальные условия</w:t>
      </w:r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 указанными обучающимися (часть 2 статьи 79 Федерального закона № 273-ФЗ).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Под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специальными условиями</w:t>
      </w:r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>обучающимися с ОВЗ Федеральным законом № 273-ФЗ (ч.3ст.79) понимаются условия обучения, воспитания и развития таких обучающихся, включающие в себя использование: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специальных образовательных программ и методов обучения и воспитания;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специальных учебников, учебных пособий и дидактических материалов;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специальных технических средств обучения коллективного и индивидуального пользования;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предоставление услуг ассистента (помощника), оказывающего обучающимся необходимую техническую помощь;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коррекционных занятий;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hyperlink r:id="rId9" w:history="1">
        <w:r w:rsidRPr="004B0633">
          <w:rPr>
            <w:rFonts w:ascii="Times New Roman" w:hAnsi="Times New Roman" w:cs="Times New Roman"/>
            <w:sz w:val="28"/>
            <w:szCs w:val="28"/>
          </w:rPr>
          <w:t>доступа</w:t>
        </w:r>
      </w:hyperlink>
      <w:r w:rsidRPr="004B0633">
        <w:rPr>
          <w:rFonts w:ascii="Times New Roman" w:hAnsi="Times New Roman" w:cs="Times New Roman"/>
          <w:sz w:val="28"/>
          <w:szCs w:val="28"/>
        </w:rPr>
        <w:t xml:space="preserve"> в здания организаций, осуществляющих образовательную деятельность;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B0633">
          <w:rPr>
            <w:rFonts w:ascii="Times New Roman" w:hAnsi="Times New Roman" w:cs="Times New Roman"/>
            <w:sz w:val="28"/>
            <w:szCs w:val="28"/>
          </w:rPr>
          <w:t>другие</w:t>
        </w:r>
      </w:hyperlink>
      <w:r w:rsidRPr="004B0633">
        <w:rPr>
          <w:rFonts w:ascii="Times New Roman" w:hAnsi="Times New Roman" w:cs="Times New Roman"/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ОВЗ.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2.ПМПК.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также - обследование), подготовка по результатам обследования </w:t>
      </w:r>
      <w:r w:rsidRPr="004B0633">
        <w:rPr>
          <w:rFonts w:ascii="Times New Roman" w:hAnsi="Times New Roman" w:cs="Times New Roman"/>
          <w:i/>
          <w:sz w:val="28"/>
          <w:szCs w:val="28"/>
        </w:rPr>
        <w:t xml:space="preserve">рекомендаций </w:t>
      </w:r>
      <w:r w:rsidRPr="004B0633">
        <w:rPr>
          <w:rFonts w:ascii="Times New Roman" w:hAnsi="Times New Roman" w:cs="Times New Roman"/>
          <w:sz w:val="28"/>
          <w:szCs w:val="28"/>
        </w:rPr>
        <w:t>по оказанию им психолого-медико-педагогической помощи и организации их обучения и воспитания является целью деятельности ПМПК (пункт 2 Положения о психолого-медико-педагогической комиссии, утвержденного приказом Минобрнауки России от 20.09.2013 № 1082).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3.Варианты 8.3 и 8.4 АООП.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По результатам первоначального обследования обучающегося вариант 8.3 (или вариант 8.4 АООП) в качестве рекомендуемого для обучения ребенка определяется ПМПК на основании требований, установленных федеральным государственным образовательным стандартом начального общего образования обучающихся с ограниченными возможностями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>здоровья, утвержденным приказом Минобрнауки Росс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B0633">
        <w:rPr>
          <w:rFonts w:ascii="Times New Roman" w:hAnsi="Times New Roman" w:cs="Times New Roman"/>
          <w:sz w:val="28"/>
          <w:szCs w:val="28"/>
        </w:rPr>
        <w:t xml:space="preserve"> от 19.12.2014 № 1598 (далее - ФГОС НОО ОВЗ):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-вариант 8.3, если у ребенка при ведущем нарушении (расстройство аутистического спектра) имеется умственная отсталость (интеллектуальные нарушения) в легкой степени выраженности (F 70 в соответствии с международной статистической классификации болезней и проблем, связанных со здоровьем МКБ-10); академический компонент образовательной программы в этом случае не имеет первоочередного значения, особое внимание уделяется развитию сферы жизненной компетенции (приложение № 8 к ФГОС НОО ОВЗ);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-вариант 8.4, если у ребенка основному нарушению (расстройство аутистического спектра) сопутствует умственная отсталость в умеренной или более тяжелой степени (F71, F72 в соответствии с </w:t>
      </w:r>
      <w:hyperlink r:id="rId11" w:history="1">
        <w:r w:rsidRPr="004B063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4B0633">
        <w:rPr>
          <w:rFonts w:ascii="Times New Roman" w:hAnsi="Times New Roman" w:cs="Times New Roman"/>
          <w:sz w:val="28"/>
          <w:szCs w:val="28"/>
        </w:rPr>
        <w:t>),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расстройствами; на основе данного варианта разрабатывается специальная индивидуальная программа развития (СИПР), учитывающая индивидуальные образовательные потребности обучающегося; включение в образовательную среду осуществляется постепенно и дозированно.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4.Определение образовательной траектории для детей с ОВЗ, завершивших освоение АООП на уровне НОО по вариантам 8.3 и 8.4 и рекомендации ПМПК.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На этапе завершения обучающимся с РАС освоения АООП на уровне НОО по вариантам 8.3 и 8.4 целесообразным представляется проведение повторного комплексного психолого-медико-педагогического обследования в целях </w:t>
      </w:r>
      <w:r w:rsidRPr="004B0633">
        <w:rPr>
          <w:rFonts w:ascii="Times New Roman" w:hAnsi="Times New Roman" w:cs="Times New Roman"/>
          <w:i/>
          <w:sz w:val="28"/>
          <w:szCs w:val="28"/>
        </w:rPr>
        <w:t>подтверждения, уточнения или изменения</w:t>
      </w:r>
      <w:r w:rsidRPr="004B0633">
        <w:rPr>
          <w:rFonts w:ascii="Times New Roman" w:hAnsi="Times New Roman" w:cs="Times New Roman"/>
          <w:sz w:val="28"/>
          <w:szCs w:val="28"/>
        </w:rPr>
        <w:t xml:space="preserve"> ранее данных рекомендаций (пункт 2 Положения о ПМПК).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Согласно пункту 21 Положения о ПМПК в заключении комиссии отражается не только вывод о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но и </w:t>
      </w:r>
      <w:r w:rsidRPr="004B0633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lastRenderedPageBreak/>
        <w:t>формы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получения образования,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, которую ребенок может освоить,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t>форм и методов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помощи,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специальных условий</w:t>
      </w:r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4.1.Форма получения образования.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При формулировании рекомендаций ПМПК в части </w:t>
      </w:r>
      <w:r w:rsidRPr="004B0633">
        <w:rPr>
          <w:rFonts w:ascii="Times New Roman" w:hAnsi="Times New Roman" w:cs="Times New Roman"/>
          <w:i/>
          <w:sz w:val="28"/>
          <w:szCs w:val="28"/>
        </w:rPr>
        <w:t>формы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получения образования следует исходить из того, что на основании частей 1, 2 статьи 17 и части 2 статьи 63 Федерального закона № 273-ФЗ получение обучающимися образования осуществляется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самообразования). При этом в форме самообразования может быть получено только среднее общее образование.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4.2.Образовательная программа.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Для обучающихся, у которых наряду с ведущим нарушением  наблюдаются интеллектуальные нарушения (в том числе для обучающихся с РАС по вариантам 8.3 и 8.4), дальнейшее образование организуется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19.12.2014 № 1599 (далее – ФГОС ИН), по АООП для</w:t>
      </w:r>
      <w:hyperlink r:id="rId12" w:anchor="100013" w:history="1">
        <w:r w:rsidRPr="004B0633">
          <w:rPr>
            <w:rFonts w:ascii="Times New Roman" w:hAnsi="Times New Roman" w:cs="Times New Roman"/>
            <w:sz w:val="28"/>
            <w:szCs w:val="28"/>
          </w:rPr>
          <w:t xml:space="preserve"> обучающихся с умственной отсталостью (интеллектуальными нарушениями) (далее – АООПУО)</w:t>
        </w:r>
      </w:hyperlink>
      <w:r w:rsidRPr="004B0633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33">
        <w:rPr>
          <w:rFonts w:ascii="Times New Roman" w:hAnsi="Times New Roman" w:cs="Times New Roman"/>
          <w:bCs/>
          <w:sz w:val="28"/>
          <w:szCs w:val="28"/>
        </w:rPr>
        <w:t xml:space="preserve">Поскольку обучающиеся уже </w:t>
      </w:r>
      <w:r w:rsidRPr="004B0633">
        <w:rPr>
          <w:rFonts w:ascii="Times New Roman" w:hAnsi="Times New Roman" w:cs="Times New Roman"/>
          <w:bCs/>
          <w:i/>
          <w:sz w:val="28"/>
          <w:szCs w:val="28"/>
        </w:rPr>
        <w:t>завершили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 освоение одной программы, то ситуация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 перевода на другую программу невозможна. Поэтому такие обучающиеся либо принимаются в иную образовательную организацию для обучения по АООПУО, либо в своей же образовательной организации зачисляются в определенный класс для продолжения обучения по АООПУО.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33">
        <w:rPr>
          <w:rFonts w:ascii="Times New Roman" w:hAnsi="Times New Roman" w:cs="Times New Roman"/>
          <w:bCs/>
          <w:sz w:val="28"/>
          <w:szCs w:val="28"/>
        </w:rPr>
        <w:t>В настоящее время следует руководствоваться «Ф</w:t>
      </w:r>
      <w:r w:rsidRPr="004B0633">
        <w:rPr>
          <w:rFonts w:ascii="Times New Roman" w:hAnsi="Times New Roman" w:cs="Times New Roman"/>
          <w:sz w:val="28"/>
          <w:szCs w:val="28"/>
        </w:rPr>
        <w:t xml:space="preserve">едеральной адаптированной основной общеобразовательной программой обучающихся с умственной отсталостью (интеллектуальными нарушениями)», утвержденной приказом Минпросвещения России от 24.11.2022 № 1026 (далее ФАООПУО), вступившим в силу 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10 января 2023 года.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3 ФАООПУО образовательные организации могут разрабатывать, в частности, АООП образования обучающихся с РАС с УО (</w:t>
      </w:r>
      <w:r w:rsidRPr="004B0633">
        <w:rPr>
          <w:rFonts w:ascii="Times New Roman" w:hAnsi="Times New Roman" w:cs="Times New Roman"/>
          <w:i/>
          <w:sz w:val="28"/>
          <w:szCs w:val="28"/>
        </w:rPr>
        <w:t>с 5 по 9 и с 10 по 12 класс</w:t>
      </w:r>
      <w:r w:rsidRPr="004B0633">
        <w:rPr>
          <w:rFonts w:ascii="Times New Roman" w:hAnsi="Times New Roman" w:cs="Times New Roman"/>
          <w:sz w:val="28"/>
          <w:szCs w:val="28"/>
        </w:rPr>
        <w:t>).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создавать дляобучающихся с РАС два варианта АООП образования обучающихся с умственной отсталостью (интеллектуальными нарушениями) - варианты 1 и 2. 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ФАООПУО также имеет два варианта: ФАООП образования обучающихся с легкой умственной отсталостью (интеллектуальными нарушениями) (вариант 1) (далее - ФАООПУО (вариант 1)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0633">
        <w:rPr>
          <w:rFonts w:ascii="Times New Roman" w:hAnsi="Times New Roman" w:cs="Times New Roman"/>
          <w:sz w:val="28"/>
          <w:szCs w:val="28"/>
        </w:rPr>
        <w:t xml:space="preserve"> и ФАООП образования обучающихся с умеренной, тяжелой, глубокой умственной </w:t>
      </w:r>
      <w:r w:rsidRPr="009D01C7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нарушениями), тяжелыми и множественными нарушениями развития (вариант 2) (далее - ФАООПУО (вариант 2). 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ПМПК, сформулированных по результатам комплексного психолого-медико-педагогического обследования (пункт 7 ФАООПУО, пункт 2.13 ФГОС ИН). 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В рекомендациях ПМПК образовательная программа, которую ребенок может освоить, указывается в соответствии с пунктом 28 статьи 2, пунктом 1 части 3 статьи 12 Федерального закона № 273-ФЗ, пунктом 1.1 ФГОС ИН, пунктом 3 ФАООПУО: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«Адаптированная основная общеобразовательная программа образования обучающихся с умственной отсталостью (интеллектуальными нарушениями) с расстройством аутистического спектра (вариант 1)»;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 «Адаптированная основная общеобразовательная программа образования обучающихся с умственной отсталостью (интеллектуальными нарушениями) с расстройством аутистического спектра (вариант 2)».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Учитывая появление ФАООПУО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1C7">
        <w:rPr>
          <w:rFonts w:ascii="Times New Roman" w:hAnsi="Times New Roman" w:cs="Times New Roman"/>
          <w:sz w:val="28"/>
          <w:szCs w:val="28"/>
        </w:rPr>
        <w:t xml:space="preserve"> обратим внимание на следующее.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После завершения АООП на уровне НОО (6 лет обучения) и перехода на обучение по АООПУО обучающиеся с РАС начинают ее освоение на </w:t>
      </w:r>
      <w:r w:rsidRPr="009D01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01C7">
        <w:rPr>
          <w:rFonts w:ascii="Times New Roman" w:hAnsi="Times New Roman" w:cs="Times New Roman"/>
          <w:sz w:val="28"/>
          <w:szCs w:val="28"/>
        </w:rPr>
        <w:t xml:space="preserve"> этапе (5-9 классы).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Анализ содержания образования обучающихся с легкой умственной отсталостью позволяет сделать вывод о необходимости освоения АООПУО, </w:t>
      </w:r>
      <w:r w:rsidRPr="009D01C7">
        <w:rPr>
          <w:rFonts w:ascii="Times New Roman" w:hAnsi="Times New Roman" w:cs="Times New Roman"/>
          <w:sz w:val="28"/>
          <w:szCs w:val="28"/>
        </w:rPr>
        <w:lastRenderedPageBreak/>
        <w:t>начиная с 5 класса.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Так, в связи с тем, что согласно учебному плану ФАООПУО с РАС (вариант 1) изучение учебного предмета «Природоведение» запланировано только на 5-6 классы, «Мир истории» -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D01C7">
        <w:rPr>
          <w:rFonts w:ascii="Times New Roman" w:hAnsi="Times New Roman" w:cs="Times New Roman"/>
          <w:sz w:val="28"/>
          <w:szCs w:val="28"/>
        </w:rPr>
        <w:t xml:space="preserve">на 6 класс, «Изобразительное искусство» -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D01C7">
        <w:rPr>
          <w:rFonts w:ascii="Times New Roman" w:hAnsi="Times New Roman" w:cs="Times New Roman"/>
          <w:sz w:val="28"/>
          <w:szCs w:val="28"/>
        </w:rPr>
        <w:t xml:space="preserve">на 5 класс, целесообразно зачисление обучающихся после завершения обучения по АООП НОО (вариант 8.3) для обучения по программе АООПУО с РАС (вариант 1) в 5 класс, чтобы указанные предметы не оказались неизученными. Кроме того, в случае зачисления учащегося после освоения АООП НОО (вариант 8.3) сразу в 6 или 7 класс на обучение по АООПУО с РАС (вариант 1), объем подготовки по учебному предмету «Профильный труд» значительно сокращается, поскольку на его освоение в 5 и 6 классах отводится по 6 часов в неделю. 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Для обучающихся с обучающихся с умеренной, тяжелой и глубокой умственной отсталостью, тяжелыми и множественными нарушениями развития возможны более гибкие и индивидуализированные подходы к продолжению обучения по АООПУО.</w:t>
      </w:r>
    </w:p>
    <w:p w:rsidR="00482D30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Так как между АООП НОО (вариант 8.4) и АООПУО с РАС (вариант 2) преемственность предметов сохранена, а также ввиду того, что ФГОС ИН устанавливает требования к результатам освоения АООПУО (вариант 2),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обучающихся, класс, в который будет производиться зачисление на обучение по АООПУО с РАС (вариант 2) может определяться образовательной организацией самостоятельно с учетом рекомендаций ПМПК.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4.3.Формы и методы психолого-медико-педагогической помощи,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специальные условия для получения образования.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Формы и методы психолого-медико-педагогической помощи, а также специальные условия, которые должны быть созданы для получения ребенком с РАС образования, формулируются на основании результатов проведенного ПМПК обследования, а также общих требований, установленных ФГОС ИН, ФАООПУО.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lastRenderedPageBreak/>
        <w:t>Очевидно, что в рекомендации ПМПК не следует повторять весь набор необходимых для обучения ребенка с РАС условий, обязательность которых прямо установлена ФГОС ИН и ФАООПУО и которые должны соблюдаться образовательными организациями, реализующими АООП.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Наиболее важными для практического применения образовательными организациями будут рекомендации, которые конкретизируют общие подходы и принципы, обозначенные во ФГОС ИН и ФАООПУО.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Например, в пп. 1.6 и 1.7 ФГОС ИН перечислены особые образовательные потребности обучающихся с умственной отсталостью. Для обучающихся с легкой умственной отсталостью характерными являются, в частности, такие, как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возможность обучения по программам профессиональной подготовки квалифицированных рабочих (служащих);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 обучающегося с педагогами и другими обучающимися;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 взаимодействие семьи и организации.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Эти обобщенные формулировки, очевидно, могут приобрести характер вполне конкретных рекомендаций в части перечня профессий, подготовку по которым может пройти обучающийся в пределах АООП, а также в части целей и задач психологического сопровождения.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К особой образовательной потребности обучающихся с умеренной, тяжелой и глубокой умственной отсталостью, тяжелыми и множественными нарушениями развития относится индивидуализация обучения. Поэтому в заключении ПМПК может содержаться рекомендация о степени и специфике  этой индивидуализации, об организации обучения на дому (в том числе полностью или частично) и т.п.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Кроме того, в пункте 1.7 ФГОС ИН речь идет о необходимости существенного изменения содержания образования для указанных обучающихся, предполагающего включение, наряду с предметами «Речь и альтернативная коммуникация», «Человек», других специальных </w:t>
      </w:r>
      <w:r w:rsidRPr="004B0633">
        <w:rPr>
          <w:rFonts w:ascii="Times New Roman" w:hAnsi="Times New Roman" w:cs="Times New Roman"/>
          <w:i/>
          <w:sz w:val="28"/>
          <w:szCs w:val="28"/>
        </w:rPr>
        <w:t>предметов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, а, согласно п. 2.9.3 ФГОС ИН, выбор </w:t>
      </w:r>
      <w:r w:rsidRPr="004B0633">
        <w:rPr>
          <w:rFonts w:ascii="Times New Roman" w:hAnsi="Times New Roman" w:cs="Times New Roman"/>
          <w:i/>
          <w:sz w:val="28"/>
          <w:szCs w:val="28"/>
        </w:rPr>
        <w:t>коррекционных курсов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и их количественное соотношение определяется образовательной организацией на основании </w:t>
      </w:r>
      <w:r w:rsidRPr="004B0633">
        <w:rPr>
          <w:rFonts w:ascii="Times New Roman" w:hAnsi="Times New Roman" w:cs="Times New Roman"/>
          <w:i/>
          <w:sz w:val="28"/>
          <w:szCs w:val="28"/>
        </w:rPr>
        <w:t>рекомендаций ПМПК</w:t>
      </w:r>
      <w:r w:rsidRPr="004B0633">
        <w:rPr>
          <w:rFonts w:ascii="Times New Roman" w:hAnsi="Times New Roman" w:cs="Times New Roman"/>
          <w:sz w:val="28"/>
          <w:szCs w:val="28"/>
        </w:rPr>
        <w:t xml:space="preserve">.Отсюда можно сделать вывод о том, что в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ПМПК должны содержаться рекомендации о </w:t>
      </w:r>
      <w:r w:rsidRPr="004B0633">
        <w:rPr>
          <w:rFonts w:ascii="Times New Roman" w:hAnsi="Times New Roman" w:cs="Times New Roman"/>
          <w:i/>
          <w:sz w:val="28"/>
          <w:szCs w:val="28"/>
        </w:rPr>
        <w:t>перечне</w:t>
      </w:r>
      <w:r w:rsidRPr="004B0633">
        <w:rPr>
          <w:rFonts w:ascii="Times New Roman" w:hAnsi="Times New Roman" w:cs="Times New Roman"/>
          <w:sz w:val="28"/>
          <w:szCs w:val="28"/>
        </w:rPr>
        <w:t xml:space="preserve"> (и, возможно, содержании) </w:t>
      </w:r>
      <w:r w:rsidRPr="004B0633">
        <w:rPr>
          <w:rFonts w:ascii="Times New Roman" w:hAnsi="Times New Roman" w:cs="Times New Roman"/>
          <w:i/>
          <w:sz w:val="28"/>
          <w:szCs w:val="28"/>
        </w:rPr>
        <w:t>коррекционных предметов и курсов</w:t>
      </w:r>
      <w:r w:rsidRPr="004B0633">
        <w:rPr>
          <w:rFonts w:ascii="Times New Roman" w:hAnsi="Times New Roman" w:cs="Times New Roman"/>
          <w:sz w:val="28"/>
          <w:szCs w:val="28"/>
        </w:rPr>
        <w:t>, что позволит образовательной организации разработать АООП и СИПР, адекватные потребностям конкретных обучающихся.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В приложении к ФГОС ИН (таблица 1) установлен перечень обязательных коррекционных курсов, составляющих содержание коррекционно-развивающей области (далее – КРО):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-вариант 1: «Ритмика», «Коррекционные занятия (логопедические и психокоррекционные)»;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-вариант 2: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В то время согласно ФГОС ИН, пунктам 42.8, 64, 112 ФАООПУО содержание данной области может быть дополнено организацией самостоятельно на основании рекомендаций ПМПК, ИПР.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Следовательно, в заключение ПМПК необходимо включить рекомендации или выводы о необходимости/отсутствии необходимости дополнения КРО отдельными коррекционными курсами, либо дополнения содержания обязательных курсов.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Еще один аспект организации образовательной деятельности, который может быть отражен в рекомендациях, - это </w:t>
      </w:r>
      <w:r w:rsidRPr="004B0633">
        <w:rPr>
          <w:rFonts w:ascii="Times New Roman" w:hAnsi="Times New Roman" w:cs="Times New Roman"/>
          <w:i/>
          <w:sz w:val="28"/>
          <w:szCs w:val="28"/>
        </w:rPr>
        <w:t>форма реализации АООП</w:t>
      </w:r>
      <w:r w:rsidRPr="004B0633">
        <w:rPr>
          <w:rFonts w:ascii="Times New Roman" w:hAnsi="Times New Roman" w:cs="Times New Roman"/>
          <w:sz w:val="28"/>
          <w:szCs w:val="28"/>
        </w:rPr>
        <w:t>: совместно с другими обучающимися, в отдельном классе (группе), в отдельной организации (п. 2.4 ФГОС ИН).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В пункте 3.4 ФГОС ИН установлены требования к кадровым условиям реализации АООП, в число которых входят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-участие медицинских работников, имеющих необходимый уровень образования и квалификации, в процессе психолого-медико-педагогического сопровождения обучающихся с умственной отсталостью (интеллектуальными нарушениями);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-возможность временного или постоянного участия в процессе реализации АООПтьютораи(или) ассистента (помощника).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связи с этим в рекомендации ПМПК может быть также внесено указание на необходимость участия в реализации АООП, в процессе психолого-медико-педагогического сопровождения обучающихся </w:t>
      </w:r>
      <w:r w:rsidRPr="004B0633">
        <w:rPr>
          <w:rFonts w:ascii="Times New Roman" w:hAnsi="Times New Roman" w:cs="Times New Roman"/>
          <w:i/>
          <w:sz w:val="28"/>
          <w:szCs w:val="28"/>
        </w:rPr>
        <w:lastRenderedPageBreak/>
        <w:t>тьютора</w:t>
      </w:r>
      <w:r w:rsidRPr="004B0633">
        <w:rPr>
          <w:rFonts w:ascii="Times New Roman" w:hAnsi="Times New Roman" w:cs="Times New Roman"/>
          <w:sz w:val="28"/>
          <w:szCs w:val="28"/>
        </w:rPr>
        <w:t xml:space="preserve">и(или) </w:t>
      </w:r>
      <w:r w:rsidRPr="004B0633">
        <w:rPr>
          <w:rFonts w:ascii="Times New Roman" w:hAnsi="Times New Roman" w:cs="Times New Roman"/>
          <w:i/>
          <w:sz w:val="28"/>
          <w:szCs w:val="28"/>
        </w:rPr>
        <w:t>ассистента</w:t>
      </w:r>
      <w:r w:rsidRPr="004B0633">
        <w:rPr>
          <w:rFonts w:ascii="Times New Roman" w:hAnsi="Times New Roman" w:cs="Times New Roman"/>
          <w:sz w:val="28"/>
          <w:szCs w:val="28"/>
        </w:rPr>
        <w:t xml:space="preserve">, </w:t>
      </w:r>
      <w:r w:rsidRPr="004B0633">
        <w:rPr>
          <w:rFonts w:ascii="Times New Roman" w:hAnsi="Times New Roman" w:cs="Times New Roman"/>
          <w:i/>
          <w:sz w:val="28"/>
          <w:szCs w:val="28"/>
        </w:rPr>
        <w:t>медицинских работников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4B0633">
        <w:rPr>
          <w:rFonts w:ascii="Times New Roman" w:hAnsi="Times New Roman" w:cs="Times New Roman"/>
          <w:i/>
          <w:sz w:val="28"/>
          <w:szCs w:val="28"/>
        </w:rPr>
        <w:t>профилей</w:t>
      </w:r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Требования к специальным условиям реализации АООП ИН в самом общем виде сформулированы в разделе «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43.8. Требования к условиям реализации программы» </w:t>
      </w:r>
      <w:r w:rsidRPr="004B0633">
        <w:rPr>
          <w:rFonts w:ascii="Times New Roman" w:hAnsi="Times New Roman" w:cs="Times New Roman"/>
          <w:sz w:val="28"/>
          <w:szCs w:val="28"/>
        </w:rPr>
        <w:t xml:space="preserve">ФАООПУО, что подразумевает их детализацию и конкретизацию для каждого обучающегося. Подобные рекомендации могут быть сформулированы ПМПК, учитывая участие в ее составе различных специалистов: педагогов-психологов, учителей-дефектологов (олигофренопедагогов, тифлопедагогов, сурдопедагогов), учителей-логопедов, педиатров, неврологов, офтальмологов, оториноларингологов, ортопедов, детских психиатров, социальных педагогов и др.(пункт 4 Положения о ПМПК).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Такие рекомендации будут ориентировать образовательные организации в выборе современных психолого-педагогических технологий при реализации АООП, в учете специфики нарушения развития разных нозологических групп обучающихся с умственной отсталостью, в подборе с учетом специфики развития обучающихся диагностического и коррекционно-развивающего инструментария, содержательных компонентов информационно-образовательной среды, программ курсовой подготовки педагогических работников и т.п. (пп. 43.8.1-43.8.4 ФАООПУО).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 Помимо рекомендаций, наличие которых прямо предусмотрено ФГОС ИН и является обязательным, в заключение ПМПК при необходимости могут быть внесены и дополнительные рекомендации (см. письмо Минобрнауки России от 23.05.2016 № ВК-1074/07 «О совершенствовании деятельности психолого-медико-педагогических комиссий»).</w:t>
      </w: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5D8A" w:rsidRPr="0024655A" w:rsidSect="00C84D9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36" w:rsidRDefault="00337436" w:rsidP="00D923AA">
      <w:pPr>
        <w:spacing w:after="0" w:line="240" w:lineRule="auto"/>
      </w:pPr>
      <w:r>
        <w:separator/>
      </w:r>
    </w:p>
  </w:endnote>
  <w:endnote w:type="continuationSeparator" w:id="1">
    <w:p w:rsidR="00337436" w:rsidRDefault="00337436" w:rsidP="00D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36" w:rsidRDefault="00337436" w:rsidP="00D923AA">
      <w:pPr>
        <w:spacing w:after="0" w:line="240" w:lineRule="auto"/>
      </w:pPr>
      <w:r>
        <w:separator/>
      </w:r>
    </w:p>
  </w:footnote>
  <w:footnote w:type="continuationSeparator" w:id="1">
    <w:p w:rsidR="00337436" w:rsidRDefault="00337436" w:rsidP="00D923AA">
      <w:pPr>
        <w:spacing w:after="0" w:line="240" w:lineRule="auto"/>
      </w:pPr>
      <w:r>
        <w:continuationSeparator/>
      </w:r>
    </w:p>
  </w:footnote>
  <w:footnote w:id="2">
    <w:p w:rsidR="00D923AA" w:rsidRPr="00E65D8A" w:rsidRDefault="00D923AA" w:rsidP="00E65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D42E80">
        <w:rPr>
          <w:rFonts w:ascii="Times New Roman" w:hAnsi="Times New Roman" w:cs="Times New Roman"/>
          <w:sz w:val="24"/>
          <w:szCs w:val="24"/>
        </w:rPr>
        <w:t>Приложение 1 к Положению об оплате труда работников государственных казенных общеобразовательных организаций, подведомственных департаменту образования, науки и молодежной политики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E65D8A" w:rsidRPr="00ED2452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ED2452">
        <w:rPr>
          <w:rFonts w:ascii="Times New Roman" w:hAnsi="Times New Roman" w:cs="Times New Roman"/>
          <w:sz w:val="24"/>
          <w:szCs w:val="24"/>
        </w:rPr>
        <w:t>Далее – обучающиеся с ОВЗ.</w:t>
      </w:r>
    </w:p>
  </w:footnote>
  <w:footnote w:id="4">
    <w:p w:rsidR="00E65D8A" w:rsidRPr="0019075C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7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75C">
        <w:rPr>
          <w:rFonts w:ascii="Times New Roman" w:hAnsi="Times New Roman" w:cs="Times New Roman"/>
          <w:sz w:val="24"/>
          <w:szCs w:val="24"/>
        </w:rPr>
        <w:t xml:space="preserve"> Далее – Порядок.</w:t>
      </w:r>
    </w:p>
  </w:footnote>
  <w:footnote w:id="5">
    <w:p w:rsidR="00E65D8A" w:rsidRPr="00AE4767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76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4767">
        <w:rPr>
          <w:rFonts w:ascii="Times New Roman" w:hAnsi="Times New Roman" w:cs="Times New Roman"/>
          <w:sz w:val="24"/>
          <w:szCs w:val="24"/>
        </w:rPr>
        <w:t xml:space="preserve"> Далее – ФГОС ИН.</w:t>
      </w:r>
    </w:p>
  </w:footnote>
  <w:footnote w:id="6">
    <w:p w:rsidR="0024655A" w:rsidRPr="00473CA8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C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3CA8">
        <w:rPr>
          <w:rFonts w:ascii="Times New Roman" w:hAnsi="Times New Roman" w:cs="Times New Roman"/>
          <w:sz w:val="24"/>
          <w:szCs w:val="24"/>
        </w:rPr>
        <w:t xml:space="preserve"> Далее – Федеральный закон № 273-ФЗ.</w:t>
      </w:r>
    </w:p>
  </w:footnote>
  <w:footnote w:id="7">
    <w:p w:rsidR="0024655A" w:rsidRPr="00725A31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A3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25A31">
        <w:rPr>
          <w:rFonts w:ascii="Times New Roman" w:hAnsi="Times New Roman" w:cs="Times New Roman"/>
          <w:sz w:val="24"/>
          <w:szCs w:val="24"/>
        </w:rPr>
        <w:t xml:space="preserve"> Далее – Федеральный закон № 7-ФЗ.</w:t>
      </w:r>
    </w:p>
  </w:footnote>
  <w:footnote w:id="8">
    <w:p w:rsidR="0024655A" w:rsidRPr="00512819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81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12819">
        <w:rPr>
          <w:rFonts w:ascii="Times New Roman" w:hAnsi="Times New Roman" w:cs="Times New Roman"/>
          <w:sz w:val="24"/>
          <w:szCs w:val="24"/>
        </w:rPr>
        <w:t xml:space="preserve"> Далее – обучающиеся с ОВЗ, лица с ОВЗ.</w:t>
      </w:r>
    </w:p>
  </w:footnote>
  <w:footnote w:id="9">
    <w:p w:rsidR="0024655A" w:rsidRPr="00736EFC" w:rsidRDefault="0024655A" w:rsidP="0024655A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736EFC">
        <w:rPr>
          <w:rStyle w:val="a5"/>
          <w:rFonts w:ascii="Times New Roman" w:eastAsia="Arial Unicode MS" w:hAnsi="Times New Roman" w:cs="Times New Roman"/>
          <w:sz w:val="24"/>
          <w:szCs w:val="24"/>
        </w:rPr>
        <w:footnoteRef/>
      </w:r>
      <w:r w:rsidRPr="00736EFC">
        <w:rPr>
          <w:rFonts w:ascii="Times New Roman" w:eastAsia="Arial Unicode MS" w:hAnsi="Times New Roman" w:cs="Times New Roman"/>
          <w:sz w:val="24"/>
          <w:szCs w:val="24"/>
        </w:rPr>
        <w:t xml:space="preserve"> Далее – Порядок.</w:t>
      </w:r>
    </w:p>
  </w:footnote>
  <w:footnote w:id="10">
    <w:p w:rsidR="0024655A" w:rsidRPr="003652E7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2E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652E7">
        <w:rPr>
          <w:rFonts w:ascii="Times New Roman" w:hAnsi="Times New Roman" w:cs="Times New Roman"/>
          <w:sz w:val="24"/>
          <w:szCs w:val="24"/>
        </w:rPr>
        <w:t xml:space="preserve"> Далее – БК РФ.</w:t>
      </w:r>
    </w:p>
  </w:footnote>
  <w:footnote w:id="11">
    <w:p w:rsidR="00626AD3" w:rsidRPr="00EE0859" w:rsidRDefault="00626AD3" w:rsidP="00626AD3">
      <w:pPr>
        <w:pStyle w:val="a3"/>
        <w:rPr>
          <w:rFonts w:ascii="Times New Roman" w:hAnsi="Times New Roman" w:cs="Times New Roman"/>
        </w:rPr>
      </w:pPr>
      <w:r w:rsidRPr="00EE0859">
        <w:rPr>
          <w:rStyle w:val="a5"/>
          <w:rFonts w:ascii="Times New Roman" w:hAnsi="Times New Roman" w:cs="Times New Roman"/>
        </w:rPr>
        <w:footnoteRef/>
      </w:r>
      <w:r w:rsidRPr="00EE0859">
        <w:rPr>
          <w:rFonts w:ascii="Times New Roman" w:hAnsi="Times New Roman" w:cs="Times New Roman"/>
        </w:rPr>
        <w:t xml:space="preserve"> См. приказ Минобрнауки России от 19.12.2014 № 1599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637610"/>
      <w:docPartObj>
        <w:docPartGallery w:val="Page Numbers (Top of Page)"/>
        <w:docPartUnique/>
      </w:docPartObj>
    </w:sdtPr>
    <w:sdtContent>
      <w:p w:rsidR="00C84D91" w:rsidRDefault="005D075C">
        <w:pPr>
          <w:pStyle w:val="a6"/>
          <w:jc w:val="center"/>
        </w:pPr>
        <w:r>
          <w:fldChar w:fldCharType="begin"/>
        </w:r>
        <w:r w:rsidR="00D923AA">
          <w:instrText>PAGE   \* MERGEFORMAT</w:instrText>
        </w:r>
        <w:r>
          <w:fldChar w:fldCharType="separate"/>
        </w:r>
        <w:r w:rsidR="00A26B93">
          <w:rPr>
            <w:noProof/>
          </w:rPr>
          <w:t>2</w:t>
        </w:r>
        <w:r>
          <w:fldChar w:fldCharType="end"/>
        </w:r>
      </w:p>
    </w:sdtContent>
  </w:sdt>
  <w:p w:rsidR="00C84D91" w:rsidRDefault="003374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AA"/>
    <w:rsid w:val="00054EF5"/>
    <w:rsid w:val="000C54B2"/>
    <w:rsid w:val="001C5845"/>
    <w:rsid w:val="0024655A"/>
    <w:rsid w:val="00337436"/>
    <w:rsid w:val="003403A7"/>
    <w:rsid w:val="00482D30"/>
    <w:rsid w:val="005D075C"/>
    <w:rsid w:val="00626AD3"/>
    <w:rsid w:val="006B3B7B"/>
    <w:rsid w:val="00945A2D"/>
    <w:rsid w:val="00A26B93"/>
    <w:rsid w:val="00AC2C15"/>
    <w:rsid w:val="00D923AA"/>
    <w:rsid w:val="00E6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AA"/>
  </w:style>
  <w:style w:type="paragraph" w:styleId="1">
    <w:name w:val="heading 1"/>
    <w:basedOn w:val="a"/>
    <w:next w:val="a"/>
    <w:link w:val="10"/>
    <w:uiPriority w:val="9"/>
    <w:qFormat/>
    <w:rsid w:val="00E65D8A"/>
    <w:pPr>
      <w:spacing w:after="0" w:line="312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3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3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3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A"/>
  </w:style>
  <w:style w:type="character" w:customStyle="1" w:styleId="10">
    <w:name w:val="Заголовок 1 Знак"/>
    <w:basedOn w:val="a0"/>
    <w:link w:val="1"/>
    <w:uiPriority w:val="9"/>
    <w:rsid w:val="00E65D8A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54EF5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55A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4E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4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AA"/>
  </w:style>
  <w:style w:type="paragraph" w:styleId="1">
    <w:name w:val="heading 1"/>
    <w:basedOn w:val="a"/>
    <w:next w:val="a"/>
    <w:link w:val="10"/>
    <w:uiPriority w:val="9"/>
    <w:qFormat/>
    <w:rsid w:val="00E65D8A"/>
    <w:pPr>
      <w:spacing w:after="0" w:line="312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3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3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3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A"/>
  </w:style>
  <w:style w:type="character" w:customStyle="1" w:styleId="10">
    <w:name w:val="Заголовок 1 Знак"/>
    <w:basedOn w:val="a0"/>
    <w:link w:val="1"/>
    <w:uiPriority w:val="9"/>
    <w:rsid w:val="00E65D8A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54EF5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55A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4E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4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nom.36ed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56A88DD6F8E306D47B26441D469C223A0C78E5706F8E59D2E0A2E07452A891B77DD31EA95B08074D16821AFB7B92664B63E635F5DBD9FX5fDJ" TargetMode="External"/><Relationship Id="rId12" Type="http://schemas.openxmlformats.org/officeDocument/2006/relationships/hyperlink" Target="https://legalacts.ru/doc/prikaz-minobrnauki-rossii-ot-19122014-n-1598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CEFC48EA89A9473C02C00553DCEDEC4A1B94C6C16E07E2A7665BE70CD50030C521C5CCA7F45208F558404F2CIEO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A8F098ACDBB6480659752D406BFD8D98002F0859194261667B791318885E86F9994B4AC95C830A7780021A1DBF8F308522BD70057BEB42s8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A8F098ACDBB6480659752D406BFD8D98082E0E59184261667B791318885E86F9994B4AC95C830B7E80021A1DBF8F308522BD70057BEB42s8L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D4C9-2170-4E82-B3A0-AA4DE3E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9349</Words>
  <Characters>53292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Tres</cp:lastModifiedBy>
  <cp:revision>10</cp:revision>
  <dcterms:created xsi:type="dcterms:W3CDTF">2023-03-03T09:48:00Z</dcterms:created>
  <dcterms:modified xsi:type="dcterms:W3CDTF">2023-06-20T17:34:00Z</dcterms:modified>
</cp:coreProperties>
</file>